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5703E" w14:textId="7351D5BB" w:rsidR="007249ED" w:rsidRPr="007249ED" w:rsidRDefault="007249ED" w:rsidP="007249ED">
      <w:pPr>
        <w:ind w:right="-1"/>
        <w:jc w:val="right"/>
        <w:rPr>
          <w:b/>
          <w:sz w:val="22"/>
          <w:szCs w:val="22"/>
        </w:rPr>
      </w:pPr>
      <w:r w:rsidRPr="007249ED">
        <w:rPr>
          <w:b/>
          <w:sz w:val="22"/>
          <w:szCs w:val="22"/>
        </w:rPr>
        <w:t>Приложение № 1 к Техническому заданию</w:t>
      </w:r>
    </w:p>
    <w:p w14:paraId="468FE9B8" w14:textId="77777777" w:rsidR="007249ED" w:rsidRDefault="007249ED" w:rsidP="00795858">
      <w:pPr>
        <w:ind w:right="-567"/>
        <w:jc w:val="center"/>
        <w:rPr>
          <w:b/>
          <w:sz w:val="24"/>
          <w:szCs w:val="24"/>
        </w:rPr>
      </w:pPr>
    </w:p>
    <w:p w14:paraId="37F76166" w14:textId="77777777" w:rsidR="00795858" w:rsidRPr="00B21045" w:rsidRDefault="00795858" w:rsidP="00795858">
      <w:pPr>
        <w:ind w:right="-567"/>
        <w:jc w:val="center"/>
        <w:rPr>
          <w:b/>
          <w:smallCaps/>
          <w:sz w:val="24"/>
          <w:szCs w:val="24"/>
        </w:rPr>
      </w:pPr>
      <w:r w:rsidRPr="00936DE9">
        <w:rPr>
          <w:b/>
          <w:sz w:val="24"/>
          <w:szCs w:val="24"/>
        </w:rPr>
        <w:t xml:space="preserve">ДОГОВОР </w:t>
      </w:r>
      <w:r w:rsidR="00476F29" w:rsidRPr="00936DE9">
        <w:rPr>
          <w:b/>
          <w:smallCaps/>
          <w:sz w:val="24"/>
          <w:szCs w:val="24"/>
        </w:rPr>
        <w:t>№</w:t>
      </w:r>
      <w:r w:rsidR="00173B73">
        <w:rPr>
          <w:b/>
          <w:smallCaps/>
          <w:sz w:val="24"/>
          <w:szCs w:val="24"/>
        </w:rPr>
        <w:t xml:space="preserve"> </w:t>
      </w:r>
      <w:r w:rsidR="00D04EDD">
        <w:rPr>
          <w:b/>
          <w:smallCaps/>
          <w:sz w:val="24"/>
          <w:szCs w:val="24"/>
        </w:rPr>
        <w:t>____</w:t>
      </w:r>
      <w:r w:rsidR="00476F29" w:rsidRPr="00936DE9">
        <w:rPr>
          <w:b/>
          <w:smallCaps/>
          <w:sz w:val="24"/>
          <w:szCs w:val="24"/>
        </w:rPr>
        <w:t xml:space="preserve"> </w:t>
      </w:r>
    </w:p>
    <w:p w14:paraId="286044C5" w14:textId="77777777" w:rsidR="00795858" w:rsidRPr="00936DE9" w:rsidRDefault="00795858" w:rsidP="00795858">
      <w:pPr>
        <w:ind w:right="-567"/>
        <w:jc w:val="center"/>
        <w:rPr>
          <w:b/>
          <w:smallCaps/>
          <w:sz w:val="22"/>
          <w:szCs w:val="22"/>
        </w:rPr>
      </w:pPr>
    </w:p>
    <w:p w14:paraId="103B14AF" w14:textId="6E140701" w:rsidR="00795858" w:rsidRPr="00936DE9" w:rsidRDefault="00795858" w:rsidP="007D3EB7">
      <w:pPr>
        <w:pStyle w:val="a3"/>
        <w:spacing w:line="240" w:lineRule="auto"/>
        <w:ind w:right="-1"/>
        <w:rPr>
          <w:i/>
          <w:sz w:val="22"/>
          <w:szCs w:val="22"/>
        </w:rPr>
      </w:pPr>
      <w:r w:rsidRPr="00936DE9">
        <w:rPr>
          <w:i/>
          <w:sz w:val="22"/>
          <w:szCs w:val="22"/>
        </w:rPr>
        <w:t xml:space="preserve">г. </w:t>
      </w:r>
      <w:r w:rsidR="006D017C" w:rsidRPr="00936DE9">
        <w:rPr>
          <w:i/>
          <w:sz w:val="22"/>
          <w:szCs w:val="22"/>
        </w:rPr>
        <w:t>Санкт-Петербург</w:t>
      </w:r>
      <w:r w:rsidR="00EB0E51" w:rsidRPr="00936DE9">
        <w:rPr>
          <w:i/>
          <w:sz w:val="22"/>
          <w:szCs w:val="22"/>
        </w:rPr>
        <w:tab/>
      </w:r>
      <w:r w:rsidR="00EB0E51" w:rsidRPr="00936DE9">
        <w:rPr>
          <w:i/>
          <w:sz w:val="22"/>
          <w:szCs w:val="22"/>
        </w:rPr>
        <w:tab/>
      </w:r>
      <w:r w:rsidR="00EB0E51" w:rsidRPr="00936DE9">
        <w:rPr>
          <w:i/>
          <w:sz w:val="22"/>
          <w:szCs w:val="22"/>
        </w:rPr>
        <w:tab/>
      </w:r>
      <w:r w:rsidR="00EB0E51" w:rsidRPr="00936DE9">
        <w:rPr>
          <w:i/>
          <w:sz w:val="22"/>
          <w:szCs w:val="22"/>
        </w:rPr>
        <w:tab/>
      </w:r>
      <w:r w:rsidR="00EB0E51" w:rsidRPr="00936DE9">
        <w:rPr>
          <w:i/>
          <w:sz w:val="22"/>
          <w:szCs w:val="22"/>
        </w:rPr>
        <w:tab/>
      </w:r>
      <w:r w:rsidR="00EB0E51" w:rsidRPr="00936DE9">
        <w:rPr>
          <w:i/>
          <w:sz w:val="22"/>
          <w:szCs w:val="22"/>
        </w:rPr>
        <w:tab/>
      </w:r>
      <w:r w:rsidR="001F6976" w:rsidRPr="00936DE9">
        <w:rPr>
          <w:i/>
          <w:sz w:val="22"/>
          <w:szCs w:val="22"/>
        </w:rPr>
        <w:tab/>
      </w:r>
      <w:r w:rsidR="007D3EB7">
        <w:rPr>
          <w:i/>
          <w:sz w:val="22"/>
          <w:szCs w:val="22"/>
        </w:rPr>
        <w:t xml:space="preserve">                </w:t>
      </w:r>
      <w:r w:rsidR="002C0850">
        <w:rPr>
          <w:i/>
          <w:sz w:val="22"/>
          <w:szCs w:val="22"/>
        </w:rPr>
        <w:t xml:space="preserve"> </w:t>
      </w:r>
      <w:r w:rsidR="007D3EB7">
        <w:rPr>
          <w:i/>
          <w:sz w:val="22"/>
          <w:szCs w:val="22"/>
        </w:rPr>
        <w:t xml:space="preserve">  </w:t>
      </w:r>
      <w:r w:rsidR="004740BD">
        <w:rPr>
          <w:i/>
          <w:sz w:val="22"/>
          <w:szCs w:val="22"/>
        </w:rPr>
        <w:t xml:space="preserve">   </w:t>
      </w:r>
      <w:r w:rsidR="00862B19">
        <w:rPr>
          <w:i/>
          <w:sz w:val="22"/>
          <w:szCs w:val="22"/>
        </w:rPr>
        <w:t xml:space="preserve">    </w:t>
      </w:r>
      <w:r w:rsidR="00B21045">
        <w:rPr>
          <w:i/>
          <w:sz w:val="22"/>
          <w:szCs w:val="22"/>
        </w:rPr>
        <w:t xml:space="preserve"> </w:t>
      </w:r>
      <w:r w:rsidRPr="00936DE9">
        <w:rPr>
          <w:i/>
          <w:sz w:val="22"/>
          <w:szCs w:val="22"/>
        </w:rPr>
        <w:t>«</w:t>
      </w:r>
      <w:r w:rsidR="001C0602">
        <w:rPr>
          <w:i/>
          <w:sz w:val="22"/>
          <w:szCs w:val="22"/>
        </w:rPr>
        <w:t xml:space="preserve">   </w:t>
      </w:r>
      <w:r w:rsidRPr="00936DE9">
        <w:rPr>
          <w:i/>
          <w:sz w:val="22"/>
          <w:szCs w:val="22"/>
        </w:rPr>
        <w:t>»</w:t>
      </w:r>
      <w:r w:rsidR="00203033">
        <w:rPr>
          <w:i/>
          <w:sz w:val="22"/>
          <w:szCs w:val="22"/>
        </w:rPr>
        <w:t xml:space="preserve"> </w:t>
      </w:r>
      <w:r w:rsidR="005E1271">
        <w:rPr>
          <w:i/>
          <w:sz w:val="22"/>
          <w:szCs w:val="22"/>
        </w:rPr>
        <w:t>_________</w:t>
      </w:r>
      <w:r w:rsidR="001C0602">
        <w:rPr>
          <w:i/>
          <w:sz w:val="22"/>
          <w:szCs w:val="22"/>
        </w:rPr>
        <w:t xml:space="preserve"> </w:t>
      </w:r>
      <w:r w:rsidRPr="00936DE9">
        <w:rPr>
          <w:i/>
          <w:sz w:val="22"/>
          <w:szCs w:val="22"/>
        </w:rPr>
        <w:t>20</w:t>
      </w:r>
      <w:r w:rsidR="00AA023C">
        <w:rPr>
          <w:i/>
          <w:sz w:val="22"/>
          <w:szCs w:val="22"/>
        </w:rPr>
        <w:t>2</w:t>
      </w:r>
      <w:r w:rsidR="00D72B29">
        <w:rPr>
          <w:i/>
          <w:sz w:val="22"/>
          <w:szCs w:val="22"/>
        </w:rPr>
        <w:t>4</w:t>
      </w:r>
      <w:r w:rsidRPr="00936DE9">
        <w:rPr>
          <w:i/>
          <w:sz w:val="22"/>
          <w:szCs w:val="22"/>
        </w:rPr>
        <w:t xml:space="preserve"> г</w:t>
      </w:r>
      <w:r w:rsidR="004B4671" w:rsidRPr="00936DE9">
        <w:rPr>
          <w:i/>
          <w:sz w:val="22"/>
          <w:szCs w:val="22"/>
        </w:rPr>
        <w:t>ода</w:t>
      </w:r>
    </w:p>
    <w:p w14:paraId="45952C41" w14:textId="77777777" w:rsidR="00795858" w:rsidRPr="00936DE9" w:rsidRDefault="00795858" w:rsidP="00795858">
      <w:pPr>
        <w:ind w:right="-1192" w:firstLine="1080"/>
        <w:jc w:val="both"/>
        <w:rPr>
          <w:sz w:val="22"/>
          <w:szCs w:val="22"/>
        </w:rPr>
      </w:pPr>
    </w:p>
    <w:p w14:paraId="06CF99AD" w14:textId="6D015E0A" w:rsidR="000E68B2" w:rsidRPr="000E68B2" w:rsidRDefault="000E68B2" w:rsidP="000E68B2">
      <w:pPr>
        <w:ind w:firstLine="567"/>
        <w:jc w:val="both"/>
        <w:rPr>
          <w:b/>
          <w:sz w:val="22"/>
          <w:szCs w:val="22"/>
        </w:rPr>
      </w:pPr>
      <w:r w:rsidRPr="000E68B2">
        <w:rPr>
          <w:b/>
          <w:sz w:val="22"/>
          <w:szCs w:val="22"/>
        </w:rPr>
        <w:t xml:space="preserve">Акционерное общество «Совэкс» (АО «Совэкс»), </w:t>
      </w:r>
      <w:r w:rsidRPr="000E68B2">
        <w:rPr>
          <w:sz w:val="22"/>
          <w:szCs w:val="22"/>
        </w:rPr>
        <w:t xml:space="preserve">именуемое в дальнейшем </w:t>
      </w:r>
      <w:r w:rsidRPr="000E68B2">
        <w:rPr>
          <w:b/>
          <w:sz w:val="22"/>
          <w:szCs w:val="22"/>
        </w:rPr>
        <w:t>Заказчик</w:t>
      </w:r>
      <w:r w:rsidRPr="000E68B2">
        <w:rPr>
          <w:sz w:val="22"/>
          <w:szCs w:val="22"/>
        </w:rPr>
        <w:t xml:space="preserve">, в лице Генерального директора </w:t>
      </w:r>
      <w:r w:rsidR="00C21DF1">
        <w:rPr>
          <w:sz w:val="22"/>
          <w:szCs w:val="22"/>
        </w:rPr>
        <w:t>Кривошеева Виталия Александровича</w:t>
      </w:r>
      <w:r w:rsidRPr="000E68B2">
        <w:rPr>
          <w:sz w:val="22"/>
          <w:szCs w:val="22"/>
        </w:rPr>
        <w:t>, действующего на основании Устава, с одной стороны, и</w:t>
      </w:r>
    </w:p>
    <w:p w14:paraId="65473014" w14:textId="77777777" w:rsidR="000E68B2" w:rsidRPr="000E68B2" w:rsidRDefault="00E96ABE" w:rsidP="000E68B2">
      <w:pPr>
        <w:ind w:firstLine="567"/>
        <w:jc w:val="both"/>
        <w:rPr>
          <w:b/>
          <w:sz w:val="22"/>
          <w:szCs w:val="22"/>
        </w:rPr>
      </w:pPr>
      <w:r>
        <w:rPr>
          <w:b/>
          <w:sz w:val="22"/>
          <w:szCs w:val="22"/>
        </w:rPr>
        <w:t>_______________________</w:t>
      </w:r>
      <w:r w:rsidR="000E68B2" w:rsidRPr="000E68B2">
        <w:rPr>
          <w:b/>
          <w:sz w:val="22"/>
          <w:szCs w:val="22"/>
        </w:rPr>
        <w:t xml:space="preserve"> «</w:t>
      </w:r>
      <w:r w:rsidR="000E68B2">
        <w:rPr>
          <w:b/>
          <w:sz w:val="22"/>
          <w:szCs w:val="22"/>
        </w:rPr>
        <w:t>_______</w:t>
      </w:r>
      <w:r w:rsidR="000E68B2" w:rsidRPr="000E68B2">
        <w:rPr>
          <w:b/>
          <w:sz w:val="22"/>
          <w:szCs w:val="22"/>
        </w:rPr>
        <w:t>» (</w:t>
      </w:r>
      <w:r>
        <w:rPr>
          <w:b/>
          <w:sz w:val="22"/>
          <w:szCs w:val="22"/>
        </w:rPr>
        <w:t>_______</w:t>
      </w:r>
      <w:r w:rsidR="000E68B2" w:rsidRPr="000E68B2">
        <w:rPr>
          <w:b/>
          <w:sz w:val="22"/>
          <w:szCs w:val="22"/>
        </w:rPr>
        <w:t xml:space="preserve"> «</w:t>
      </w:r>
      <w:r w:rsidR="000E68B2">
        <w:rPr>
          <w:b/>
          <w:sz w:val="22"/>
          <w:szCs w:val="22"/>
        </w:rPr>
        <w:t>______</w:t>
      </w:r>
      <w:r w:rsidR="000E68B2" w:rsidRPr="000E68B2">
        <w:rPr>
          <w:b/>
          <w:sz w:val="22"/>
          <w:szCs w:val="22"/>
        </w:rPr>
        <w:t xml:space="preserve">»), </w:t>
      </w:r>
      <w:r w:rsidR="000E68B2" w:rsidRPr="000E68B2">
        <w:rPr>
          <w:sz w:val="22"/>
          <w:szCs w:val="22"/>
        </w:rPr>
        <w:t xml:space="preserve">именуемое в дальнейшем </w:t>
      </w:r>
      <w:r w:rsidR="000E68B2" w:rsidRPr="000E68B2">
        <w:rPr>
          <w:b/>
          <w:sz w:val="22"/>
          <w:szCs w:val="22"/>
        </w:rPr>
        <w:t>Подрядчик</w:t>
      </w:r>
      <w:r w:rsidR="000E68B2" w:rsidRPr="000E68B2">
        <w:rPr>
          <w:sz w:val="22"/>
          <w:szCs w:val="22"/>
        </w:rPr>
        <w:t xml:space="preserve">, в лице Генерального директора </w:t>
      </w:r>
      <w:r w:rsidR="000E68B2">
        <w:rPr>
          <w:sz w:val="22"/>
          <w:szCs w:val="22"/>
        </w:rPr>
        <w:t>__________________</w:t>
      </w:r>
      <w:r w:rsidR="000E68B2" w:rsidRPr="000E68B2">
        <w:rPr>
          <w:sz w:val="22"/>
          <w:szCs w:val="22"/>
        </w:rPr>
        <w:t xml:space="preserve">, действующего на основании Устава, с другой стороны, именуемые каждая по отдельности </w:t>
      </w:r>
      <w:r w:rsidR="000E68B2" w:rsidRPr="000E68B2">
        <w:rPr>
          <w:b/>
          <w:sz w:val="22"/>
          <w:szCs w:val="22"/>
        </w:rPr>
        <w:t>Сторона</w:t>
      </w:r>
      <w:r w:rsidR="000E68B2" w:rsidRPr="000E68B2">
        <w:rPr>
          <w:sz w:val="22"/>
          <w:szCs w:val="22"/>
        </w:rPr>
        <w:t xml:space="preserve">, а совместно </w:t>
      </w:r>
      <w:r w:rsidR="000E68B2" w:rsidRPr="000E68B2">
        <w:rPr>
          <w:b/>
          <w:sz w:val="22"/>
          <w:szCs w:val="22"/>
        </w:rPr>
        <w:t>Стороны</w:t>
      </w:r>
      <w:r w:rsidR="000E68B2" w:rsidRPr="000E68B2">
        <w:rPr>
          <w:sz w:val="22"/>
          <w:szCs w:val="22"/>
        </w:rPr>
        <w:t>, заключили настоящий договор (далее – Договор) о нижеследующем:</w:t>
      </w:r>
    </w:p>
    <w:p w14:paraId="770C4BE0" w14:textId="77777777" w:rsidR="001F6976" w:rsidRPr="00936DE9" w:rsidRDefault="001F6976" w:rsidP="00DF00E0">
      <w:pPr>
        <w:pStyle w:val="a5"/>
        <w:spacing w:line="240" w:lineRule="auto"/>
        <w:ind w:firstLine="567"/>
        <w:rPr>
          <w:sz w:val="22"/>
          <w:szCs w:val="22"/>
        </w:rPr>
      </w:pPr>
    </w:p>
    <w:p w14:paraId="2DC7BDB2" w14:textId="77777777" w:rsidR="00795858" w:rsidRPr="00936DE9" w:rsidRDefault="00795858" w:rsidP="00FB135A">
      <w:pPr>
        <w:pStyle w:val="3"/>
        <w:numPr>
          <w:ilvl w:val="0"/>
          <w:numId w:val="1"/>
        </w:numPr>
        <w:tabs>
          <w:tab w:val="left" w:pos="3969"/>
        </w:tabs>
        <w:spacing w:before="120" w:after="240"/>
        <w:ind w:left="714" w:right="-624" w:hanging="357"/>
        <w:rPr>
          <w:sz w:val="22"/>
          <w:szCs w:val="22"/>
        </w:rPr>
      </w:pPr>
      <w:r w:rsidRPr="00936DE9">
        <w:rPr>
          <w:sz w:val="22"/>
          <w:szCs w:val="22"/>
        </w:rPr>
        <w:t>ПРЕДМЕТ ДОГОВОРА</w:t>
      </w:r>
    </w:p>
    <w:p w14:paraId="62C5301A" w14:textId="5F8A924C" w:rsidR="00620845" w:rsidRPr="00936DE9" w:rsidRDefault="00D81576" w:rsidP="002C59B6">
      <w:pPr>
        <w:pStyle w:val="af1"/>
        <w:numPr>
          <w:ilvl w:val="0"/>
          <w:numId w:val="5"/>
        </w:numPr>
        <w:tabs>
          <w:tab w:val="left" w:pos="426"/>
        </w:tabs>
        <w:jc w:val="both"/>
        <w:rPr>
          <w:sz w:val="22"/>
          <w:szCs w:val="22"/>
        </w:rPr>
      </w:pPr>
      <w:r>
        <w:rPr>
          <w:sz w:val="22"/>
          <w:szCs w:val="22"/>
        </w:rPr>
        <w:t xml:space="preserve"> </w:t>
      </w:r>
      <w:r w:rsidR="002C59B6" w:rsidRPr="002C59B6">
        <w:rPr>
          <w:sz w:val="22"/>
          <w:szCs w:val="22"/>
        </w:rPr>
        <w:t xml:space="preserve">Подрядчик обязуется выполнить работы </w:t>
      </w:r>
      <w:r w:rsidR="00B04350" w:rsidRPr="00B04350">
        <w:rPr>
          <w:sz w:val="22"/>
          <w:szCs w:val="22"/>
        </w:rPr>
        <w:t xml:space="preserve">по текущему ремонту зданий и </w:t>
      </w:r>
      <w:r w:rsidR="00C21DF1">
        <w:rPr>
          <w:sz w:val="22"/>
          <w:szCs w:val="22"/>
        </w:rPr>
        <w:t>сооружений</w:t>
      </w:r>
      <w:r w:rsidR="00B04350" w:rsidRPr="00B04350">
        <w:rPr>
          <w:sz w:val="22"/>
          <w:szCs w:val="22"/>
        </w:rPr>
        <w:t xml:space="preserve"> </w:t>
      </w:r>
      <w:r w:rsidR="00B04350">
        <w:rPr>
          <w:sz w:val="22"/>
          <w:szCs w:val="22"/>
        </w:rPr>
        <w:t xml:space="preserve">(далее – работы) </w:t>
      </w:r>
      <w:r w:rsidR="00B04350" w:rsidRPr="00B04350">
        <w:rPr>
          <w:sz w:val="22"/>
          <w:szCs w:val="22"/>
        </w:rPr>
        <w:t>Базового склада ГСМ, находящегося по адресу: г. Санкт-Петербург, ул. Пилотов, д. 35</w:t>
      </w:r>
      <w:r w:rsidR="000E68B2" w:rsidRPr="000E68B2">
        <w:rPr>
          <w:sz w:val="22"/>
          <w:szCs w:val="22"/>
        </w:rPr>
        <w:t xml:space="preserve"> (далее – «Объект»)</w:t>
      </w:r>
      <w:r w:rsidR="0012658A" w:rsidRPr="000E68B2">
        <w:rPr>
          <w:sz w:val="22"/>
          <w:szCs w:val="22"/>
        </w:rPr>
        <w:t xml:space="preserve"> </w:t>
      </w:r>
      <w:r w:rsidR="002C59B6" w:rsidRPr="002C59B6">
        <w:rPr>
          <w:sz w:val="22"/>
          <w:szCs w:val="22"/>
        </w:rPr>
        <w:t>и сдать результат выполненных работ Заказчику, а Заказчик обязуется принять результат работ и оплатить его.</w:t>
      </w:r>
    </w:p>
    <w:p w14:paraId="41D33880" w14:textId="77777777" w:rsidR="007D2E99" w:rsidRPr="00936DE9" w:rsidRDefault="007D2E99" w:rsidP="007D2E99">
      <w:pPr>
        <w:pStyle w:val="af1"/>
        <w:numPr>
          <w:ilvl w:val="1"/>
          <w:numId w:val="1"/>
        </w:numPr>
        <w:ind w:right="-2"/>
        <w:jc w:val="both"/>
        <w:rPr>
          <w:vanish/>
          <w:sz w:val="22"/>
          <w:szCs w:val="22"/>
        </w:rPr>
      </w:pPr>
    </w:p>
    <w:p w14:paraId="5F2B6548" w14:textId="77777777" w:rsidR="001F6976" w:rsidRPr="00936DE9" w:rsidRDefault="007D2E99" w:rsidP="00AD5D42">
      <w:pPr>
        <w:pStyle w:val="af1"/>
        <w:numPr>
          <w:ilvl w:val="1"/>
          <w:numId w:val="1"/>
        </w:numPr>
        <w:tabs>
          <w:tab w:val="clear" w:pos="360"/>
        </w:tabs>
        <w:ind w:left="426" w:right="-2" w:hanging="426"/>
        <w:jc w:val="both"/>
        <w:rPr>
          <w:sz w:val="22"/>
          <w:szCs w:val="22"/>
        </w:rPr>
      </w:pPr>
      <w:r w:rsidRPr="00936DE9">
        <w:rPr>
          <w:sz w:val="22"/>
          <w:szCs w:val="22"/>
        </w:rPr>
        <w:t>Р</w:t>
      </w:r>
      <w:r w:rsidR="00527BF7" w:rsidRPr="00936DE9">
        <w:rPr>
          <w:sz w:val="22"/>
          <w:szCs w:val="22"/>
        </w:rPr>
        <w:t xml:space="preserve">аботы выполняются Подрядчиком в соответствии с </w:t>
      </w:r>
      <w:r w:rsidR="004112C2" w:rsidRPr="00936DE9">
        <w:rPr>
          <w:sz w:val="22"/>
          <w:szCs w:val="22"/>
        </w:rPr>
        <w:t>Техническим з</w:t>
      </w:r>
      <w:r w:rsidR="00527BF7" w:rsidRPr="00936DE9">
        <w:rPr>
          <w:sz w:val="22"/>
          <w:szCs w:val="22"/>
        </w:rPr>
        <w:t>аданием (Приложение №</w:t>
      </w:r>
      <w:r w:rsidR="00AC57F3">
        <w:rPr>
          <w:sz w:val="22"/>
          <w:szCs w:val="22"/>
        </w:rPr>
        <w:t xml:space="preserve"> </w:t>
      </w:r>
      <w:r w:rsidR="004511B9" w:rsidRPr="00936DE9">
        <w:rPr>
          <w:sz w:val="22"/>
          <w:szCs w:val="22"/>
        </w:rPr>
        <w:t>1</w:t>
      </w:r>
      <w:r w:rsidR="002C59B6">
        <w:rPr>
          <w:sz w:val="22"/>
          <w:szCs w:val="22"/>
        </w:rPr>
        <w:t xml:space="preserve"> к Договору).</w:t>
      </w:r>
    </w:p>
    <w:p w14:paraId="1ED972BF" w14:textId="77777777" w:rsidR="00B52036" w:rsidRPr="00936DE9" w:rsidRDefault="00097365" w:rsidP="00AD5D42">
      <w:pPr>
        <w:pStyle w:val="ConsNonformat"/>
        <w:widowControl/>
        <w:numPr>
          <w:ilvl w:val="1"/>
          <w:numId w:val="1"/>
        </w:numPr>
        <w:tabs>
          <w:tab w:val="clear" w:pos="360"/>
        </w:tabs>
        <w:ind w:left="426" w:hanging="426"/>
        <w:jc w:val="both"/>
        <w:rPr>
          <w:rFonts w:ascii="Times New Roman" w:hAnsi="Times New Roman"/>
          <w:sz w:val="22"/>
          <w:szCs w:val="22"/>
        </w:rPr>
      </w:pPr>
      <w:r w:rsidRPr="00936DE9">
        <w:rPr>
          <w:rFonts w:ascii="Times New Roman" w:hAnsi="Times New Roman"/>
          <w:sz w:val="22"/>
          <w:szCs w:val="22"/>
        </w:rPr>
        <w:t>Подрядч</w:t>
      </w:r>
      <w:r w:rsidR="00597310" w:rsidRPr="00936DE9">
        <w:rPr>
          <w:rFonts w:ascii="Times New Roman" w:hAnsi="Times New Roman"/>
          <w:sz w:val="22"/>
          <w:szCs w:val="22"/>
        </w:rPr>
        <w:t>ик</w:t>
      </w:r>
      <w:r w:rsidR="00B52036" w:rsidRPr="00936DE9">
        <w:rPr>
          <w:rFonts w:ascii="Times New Roman" w:hAnsi="Times New Roman"/>
          <w:sz w:val="22"/>
          <w:szCs w:val="22"/>
        </w:rPr>
        <w:t xml:space="preserve"> обязуется выпол</w:t>
      </w:r>
      <w:r w:rsidR="001928CD" w:rsidRPr="00936DE9">
        <w:rPr>
          <w:rFonts w:ascii="Times New Roman" w:hAnsi="Times New Roman"/>
          <w:sz w:val="22"/>
          <w:szCs w:val="22"/>
        </w:rPr>
        <w:t>нить все работы, указанные в п.</w:t>
      </w:r>
      <w:r w:rsidRPr="00936DE9">
        <w:rPr>
          <w:rFonts w:ascii="Times New Roman" w:hAnsi="Times New Roman"/>
          <w:sz w:val="22"/>
          <w:szCs w:val="22"/>
        </w:rPr>
        <w:t>1</w:t>
      </w:r>
      <w:r w:rsidR="00620845" w:rsidRPr="00936DE9">
        <w:rPr>
          <w:rFonts w:ascii="Times New Roman" w:hAnsi="Times New Roman"/>
          <w:sz w:val="22"/>
          <w:szCs w:val="22"/>
        </w:rPr>
        <w:t>.1</w:t>
      </w:r>
      <w:r w:rsidR="00D537AA">
        <w:rPr>
          <w:rFonts w:ascii="Times New Roman" w:hAnsi="Times New Roman"/>
          <w:sz w:val="22"/>
          <w:szCs w:val="22"/>
        </w:rPr>
        <w:t>.</w:t>
      </w:r>
      <w:r w:rsidR="00030F92" w:rsidRPr="00936DE9">
        <w:rPr>
          <w:rFonts w:ascii="Times New Roman" w:hAnsi="Times New Roman"/>
          <w:sz w:val="22"/>
          <w:szCs w:val="22"/>
        </w:rPr>
        <w:t xml:space="preserve"> Д</w:t>
      </w:r>
      <w:r w:rsidR="00B52036" w:rsidRPr="00936DE9">
        <w:rPr>
          <w:rFonts w:ascii="Times New Roman" w:hAnsi="Times New Roman"/>
          <w:sz w:val="22"/>
          <w:szCs w:val="22"/>
        </w:rPr>
        <w:t>оговора, собственными силами и</w:t>
      </w:r>
      <w:r w:rsidR="00AC57F3">
        <w:rPr>
          <w:rFonts w:ascii="Times New Roman" w:hAnsi="Times New Roman"/>
          <w:sz w:val="22"/>
          <w:szCs w:val="22"/>
        </w:rPr>
        <w:t>/или</w:t>
      </w:r>
      <w:r w:rsidR="00B52036" w:rsidRPr="00936DE9">
        <w:rPr>
          <w:rFonts w:ascii="Times New Roman" w:hAnsi="Times New Roman"/>
          <w:sz w:val="22"/>
          <w:szCs w:val="22"/>
        </w:rPr>
        <w:t xml:space="preserve"> силами привлеченных субподрядных организаций с учетом возможных </w:t>
      </w:r>
      <w:r w:rsidR="0064789E" w:rsidRPr="00936DE9">
        <w:rPr>
          <w:rFonts w:ascii="Times New Roman" w:hAnsi="Times New Roman"/>
          <w:sz w:val="22"/>
          <w:szCs w:val="22"/>
        </w:rPr>
        <w:t xml:space="preserve">независящих от Заказчика </w:t>
      </w:r>
      <w:r w:rsidR="00B52036" w:rsidRPr="00936DE9">
        <w:rPr>
          <w:rFonts w:ascii="Times New Roman" w:hAnsi="Times New Roman"/>
          <w:sz w:val="22"/>
          <w:szCs w:val="22"/>
        </w:rPr>
        <w:t>изменений объема работ</w:t>
      </w:r>
      <w:r w:rsidR="00640844" w:rsidRPr="00936DE9">
        <w:rPr>
          <w:rFonts w:ascii="Times New Roman" w:hAnsi="Times New Roman"/>
          <w:sz w:val="22"/>
          <w:szCs w:val="22"/>
        </w:rPr>
        <w:t xml:space="preserve">, </w:t>
      </w:r>
      <w:r w:rsidR="00AC57F3">
        <w:rPr>
          <w:rFonts w:ascii="Times New Roman" w:hAnsi="Times New Roman"/>
          <w:sz w:val="22"/>
          <w:szCs w:val="22"/>
        </w:rPr>
        <w:t xml:space="preserve">при этом </w:t>
      </w:r>
      <w:r w:rsidR="00640844" w:rsidRPr="00936DE9">
        <w:rPr>
          <w:rFonts w:ascii="Times New Roman" w:hAnsi="Times New Roman"/>
          <w:sz w:val="22"/>
          <w:szCs w:val="22"/>
        </w:rPr>
        <w:t>риски изменения объема работ несет Подрядчик за свой счет</w:t>
      </w:r>
      <w:r w:rsidR="00B52036" w:rsidRPr="00936DE9">
        <w:rPr>
          <w:rFonts w:ascii="Times New Roman" w:hAnsi="Times New Roman"/>
          <w:sz w:val="22"/>
          <w:szCs w:val="22"/>
        </w:rPr>
        <w:t xml:space="preserve">. </w:t>
      </w:r>
      <w:r w:rsidRPr="00936DE9">
        <w:rPr>
          <w:rFonts w:ascii="Times New Roman" w:hAnsi="Times New Roman"/>
          <w:sz w:val="22"/>
          <w:szCs w:val="22"/>
        </w:rPr>
        <w:t>Подрядч</w:t>
      </w:r>
      <w:r w:rsidR="00597310" w:rsidRPr="00936DE9">
        <w:rPr>
          <w:rFonts w:ascii="Times New Roman" w:hAnsi="Times New Roman"/>
          <w:sz w:val="22"/>
          <w:szCs w:val="22"/>
        </w:rPr>
        <w:t>ик</w:t>
      </w:r>
      <w:r w:rsidR="00B52036" w:rsidRPr="00936DE9">
        <w:rPr>
          <w:rFonts w:ascii="Times New Roman" w:hAnsi="Times New Roman"/>
          <w:sz w:val="22"/>
          <w:szCs w:val="22"/>
        </w:rPr>
        <w:t xml:space="preserve"> несет ответственность перед</w:t>
      </w:r>
      <w:r w:rsidR="00844340" w:rsidRPr="00936DE9">
        <w:rPr>
          <w:rFonts w:ascii="Times New Roman" w:hAnsi="Times New Roman"/>
          <w:sz w:val="22"/>
          <w:szCs w:val="22"/>
        </w:rPr>
        <w:t xml:space="preserve"> </w:t>
      </w:r>
      <w:r w:rsidRPr="00936DE9">
        <w:rPr>
          <w:rFonts w:ascii="Times New Roman" w:hAnsi="Times New Roman"/>
          <w:sz w:val="22"/>
          <w:szCs w:val="22"/>
        </w:rPr>
        <w:t>Заказч</w:t>
      </w:r>
      <w:r w:rsidR="00597310" w:rsidRPr="00936DE9">
        <w:rPr>
          <w:rFonts w:ascii="Times New Roman" w:hAnsi="Times New Roman"/>
          <w:sz w:val="22"/>
          <w:szCs w:val="22"/>
        </w:rPr>
        <w:t>ик</w:t>
      </w:r>
      <w:r w:rsidR="00B52036" w:rsidRPr="00936DE9">
        <w:rPr>
          <w:rFonts w:ascii="Times New Roman" w:hAnsi="Times New Roman"/>
          <w:sz w:val="22"/>
          <w:szCs w:val="22"/>
        </w:rPr>
        <w:t>ом за надлежащее исполнение работ по Договору привлеченными организациями, за координацию их деятельности.</w:t>
      </w:r>
    </w:p>
    <w:p w14:paraId="1713B8F8" w14:textId="3DFB0189" w:rsidR="004511B9" w:rsidRDefault="005D15D4" w:rsidP="004511B9">
      <w:pPr>
        <w:pStyle w:val="ConsNonformat"/>
        <w:widowControl/>
        <w:numPr>
          <w:ilvl w:val="1"/>
          <w:numId w:val="1"/>
        </w:numPr>
        <w:tabs>
          <w:tab w:val="clear" w:pos="360"/>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 xml:space="preserve">Обязательства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а по Договору считаются исполненными в полном объеме с момента подписания</w:t>
      </w:r>
      <w:r w:rsidR="00030F92" w:rsidRPr="00936DE9">
        <w:rPr>
          <w:rFonts w:ascii="Times New Roman" w:hAnsi="Times New Roman" w:cs="Times New Roman"/>
          <w:sz w:val="22"/>
          <w:szCs w:val="22"/>
        </w:rPr>
        <w:t xml:space="preserve"> </w:t>
      </w:r>
      <w:r w:rsidR="00047E55" w:rsidRPr="00936DE9">
        <w:rPr>
          <w:rFonts w:ascii="Times New Roman" w:hAnsi="Times New Roman" w:cs="Times New Roman"/>
          <w:sz w:val="22"/>
          <w:szCs w:val="22"/>
        </w:rPr>
        <w:t>(</w:t>
      </w:r>
      <w:r w:rsidR="00AC57F3">
        <w:rPr>
          <w:rFonts w:ascii="Times New Roman" w:hAnsi="Times New Roman" w:cs="Times New Roman"/>
          <w:sz w:val="22"/>
          <w:szCs w:val="22"/>
        </w:rPr>
        <w:t xml:space="preserve">после </w:t>
      </w:r>
      <w:r w:rsidR="009137CF" w:rsidRPr="00936DE9">
        <w:rPr>
          <w:rFonts w:ascii="Times New Roman" w:hAnsi="Times New Roman" w:cs="Times New Roman"/>
          <w:sz w:val="22"/>
          <w:szCs w:val="22"/>
        </w:rPr>
        <w:t>выполнен</w:t>
      </w:r>
      <w:r w:rsidR="00AC57F3">
        <w:rPr>
          <w:rFonts w:ascii="Times New Roman" w:hAnsi="Times New Roman" w:cs="Times New Roman"/>
          <w:sz w:val="22"/>
          <w:szCs w:val="22"/>
        </w:rPr>
        <w:t>ия</w:t>
      </w:r>
      <w:r w:rsidR="00383C98" w:rsidRPr="00936DE9">
        <w:rPr>
          <w:rFonts w:ascii="Times New Roman" w:hAnsi="Times New Roman" w:cs="Times New Roman"/>
          <w:sz w:val="22"/>
          <w:szCs w:val="22"/>
        </w:rPr>
        <w:t xml:space="preserve"> </w:t>
      </w:r>
      <w:r w:rsidR="00047E55" w:rsidRPr="00936DE9">
        <w:rPr>
          <w:rFonts w:ascii="Times New Roman" w:hAnsi="Times New Roman" w:cs="Times New Roman"/>
          <w:sz w:val="22"/>
          <w:szCs w:val="22"/>
        </w:rPr>
        <w:t xml:space="preserve">100 % объема работ) </w:t>
      </w:r>
      <w:r w:rsidRPr="00936DE9">
        <w:rPr>
          <w:rFonts w:ascii="Times New Roman" w:hAnsi="Times New Roman" w:cs="Times New Roman"/>
          <w:sz w:val="22"/>
          <w:szCs w:val="22"/>
        </w:rPr>
        <w:t xml:space="preserve">Акта </w:t>
      </w:r>
      <w:r w:rsidR="00030F92" w:rsidRPr="00936DE9">
        <w:rPr>
          <w:rFonts w:ascii="Times New Roman" w:hAnsi="Times New Roman" w:cs="Times New Roman"/>
          <w:sz w:val="22"/>
          <w:szCs w:val="22"/>
        </w:rPr>
        <w:t xml:space="preserve">о </w:t>
      </w:r>
      <w:r w:rsidRPr="00936DE9">
        <w:rPr>
          <w:rFonts w:ascii="Times New Roman" w:hAnsi="Times New Roman" w:cs="Times New Roman"/>
          <w:sz w:val="22"/>
          <w:szCs w:val="22"/>
        </w:rPr>
        <w:t>прие</w:t>
      </w:r>
      <w:r w:rsidR="00030F92" w:rsidRPr="00936DE9">
        <w:rPr>
          <w:rFonts w:ascii="Times New Roman" w:hAnsi="Times New Roman" w:cs="Times New Roman"/>
          <w:sz w:val="22"/>
          <w:szCs w:val="22"/>
        </w:rPr>
        <w:t>мке выполненных работ</w:t>
      </w:r>
      <w:r w:rsidR="00841969">
        <w:rPr>
          <w:rFonts w:ascii="Times New Roman" w:hAnsi="Times New Roman" w:cs="Times New Roman"/>
          <w:sz w:val="22"/>
          <w:szCs w:val="22"/>
        </w:rPr>
        <w:t xml:space="preserve"> </w:t>
      </w:r>
      <w:r w:rsidR="00841969" w:rsidRPr="00936DE9">
        <w:rPr>
          <w:rStyle w:val="af0"/>
          <w:rFonts w:ascii="Times New Roman" w:hAnsi="Times New Roman" w:cs="Times New Roman"/>
          <w:b w:val="0"/>
          <w:sz w:val="22"/>
          <w:szCs w:val="22"/>
        </w:rPr>
        <w:t>по форме № КС-</w:t>
      </w:r>
      <w:r w:rsidR="00841969">
        <w:rPr>
          <w:rStyle w:val="af0"/>
          <w:rFonts w:ascii="Times New Roman" w:hAnsi="Times New Roman" w:cs="Times New Roman"/>
          <w:b w:val="0"/>
          <w:sz w:val="22"/>
          <w:szCs w:val="22"/>
        </w:rPr>
        <w:t>2</w:t>
      </w:r>
      <w:r w:rsidR="00337792">
        <w:rPr>
          <w:rFonts w:ascii="Times New Roman" w:hAnsi="Times New Roman" w:cs="Times New Roman"/>
          <w:sz w:val="22"/>
          <w:szCs w:val="22"/>
        </w:rPr>
        <w:t>,</w:t>
      </w:r>
      <w:r w:rsidR="00030F92" w:rsidRPr="00936DE9">
        <w:rPr>
          <w:rFonts w:ascii="Times New Roman" w:hAnsi="Times New Roman" w:cs="Times New Roman"/>
          <w:sz w:val="22"/>
          <w:szCs w:val="22"/>
        </w:rPr>
        <w:t xml:space="preserve"> Справки </w:t>
      </w:r>
      <w:r w:rsidR="00030F92" w:rsidRPr="00936DE9">
        <w:rPr>
          <w:rStyle w:val="af0"/>
          <w:rFonts w:ascii="Times New Roman" w:hAnsi="Times New Roman" w:cs="Times New Roman"/>
          <w:b w:val="0"/>
          <w:sz w:val="22"/>
          <w:szCs w:val="22"/>
        </w:rPr>
        <w:t>о стоимости выполненных</w:t>
      </w:r>
      <w:r w:rsidR="00640844" w:rsidRPr="00936DE9">
        <w:rPr>
          <w:rStyle w:val="af0"/>
          <w:rFonts w:ascii="Times New Roman" w:hAnsi="Times New Roman" w:cs="Times New Roman"/>
          <w:b w:val="0"/>
          <w:sz w:val="22"/>
          <w:szCs w:val="22"/>
        </w:rPr>
        <w:t xml:space="preserve"> по Договору</w:t>
      </w:r>
      <w:r w:rsidR="00030F92" w:rsidRPr="00936DE9">
        <w:rPr>
          <w:rStyle w:val="af0"/>
          <w:rFonts w:ascii="Times New Roman" w:hAnsi="Times New Roman" w:cs="Times New Roman"/>
          <w:b w:val="0"/>
          <w:sz w:val="22"/>
          <w:szCs w:val="22"/>
        </w:rPr>
        <w:t xml:space="preserve"> работ и затрат </w:t>
      </w:r>
      <w:r w:rsidR="000E19C6" w:rsidRPr="00936DE9">
        <w:rPr>
          <w:rStyle w:val="af0"/>
          <w:rFonts w:ascii="Times New Roman" w:hAnsi="Times New Roman" w:cs="Times New Roman"/>
          <w:b w:val="0"/>
          <w:sz w:val="22"/>
          <w:szCs w:val="22"/>
        </w:rPr>
        <w:t xml:space="preserve">по форме </w:t>
      </w:r>
      <w:r w:rsidR="00E0357E" w:rsidRPr="00936DE9">
        <w:rPr>
          <w:rStyle w:val="af0"/>
          <w:rFonts w:ascii="Times New Roman" w:hAnsi="Times New Roman" w:cs="Times New Roman"/>
          <w:b w:val="0"/>
          <w:sz w:val="22"/>
          <w:szCs w:val="22"/>
        </w:rPr>
        <w:t xml:space="preserve">№ </w:t>
      </w:r>
      <w:r w:rsidR="000E19C6" w:rsidRPr="00936DE9">
        <w:rPr>
          <w:rStyle w:val="af0"/>
          <w:rFonts w:ascii="Times New Roman" w:hAnsi="Times New Roman" w:cs="Times New Roman"/>
          <w:b w:val="0"/>
          <w:sz w:val="22"/>
          <w:szCs w:val="22"/>
        </w:rPr>
        <w:t>КС-3</w:t>
      </w:r>
      <w:r w:rsidR="0095619D">
        <w:rPr>
          <w:rStyle w:val="af0"/>
          <w:rFonts w:ascii="Times New Roman" w:hAnsi="Times New Roman" w:cs="Times New Roman"/>
          <w:b w:val="0"/>
          <w:sz w:val="22"/>
          <w:szCs w:val="22"/>
        </w:rPr>
        <w:t xml:space="preserve"> (далее - </w:t>
      </w:r>
      <w:r w:rsidR="0095619D" w:rsidRPr="006D0F33">
        <w:rPr>
          <w:rFonts w:ascii="Times New Roman" w:hAnsi="Times New Roman" w:cs="Times New Roman"/>
          <w:sz w:val="22"/>
          <w:szCs w:val="22"/>
        </w:rPr>
        <w:t>Справка по форме № КС-3</w:t>
      </w:r>
      <w:r w:rsidR="0095619D">
        <w:rPr>
          <w:rFonts w:ascii="Times New Roman" w:hAnsi="Times New Roman" w:cs="Times New Roman"/>
          <w:sz w:val="22"/>
          <w:szCs w:val="22"/>
        </w:rPr>
        <w:t>)</w:t>
      </w:r>
      <w:r w:rsidR="00337792">
        <w:rPr>
          <w:rStyle w:val="af0"/>
          <w:rFonts w:ascii="Times New Roman" w:hAnsi="Times New Roman" w:cs="Times New Roman"/>
          <w:b w:val="0"/>
          <w:sz w:val="22"/>
          <w:szCs w:val="22"/>
        </w:rPr>
        <w:t>,</w:t>
      </w:r>
      <w:r w:rsidR="00F827F8" w:rsidRPr="00936DE9">
        <w:rPr>
          <w:rStyle w:val="af0"/>
          <w:rFonts w:ascii="Times New Roman" w:hAnsi="Times New Roman" w:cs="Times New Roman"/>
          <w:b w:val="0"/>
          <w:sz w:val="22"/>
          <w:szCs w:val="22"/>
        </w:rPr>
        <w:t xml:space="preserve"> </w:t>
      </w:r>
      <w:r w:rsidR="003525EA">
        <w:rPr>
          <w:rFonts w:ascii="Times New Roman" w:hAnsi="Times New Roman" w:cs="Times New Roman"/>
          <w:sz w:val="22"/>
          <w:szCs w:val="22"/>
        </w:rPr>
        <w:t>сдачи полного комплекта исполнительной документации.</w:t>
      </w:r>
      <w:r w:rsidR="00883D17">
        <w:rPr>
          <w:rFonts w:ascii="Times New Roman" w:hAnsi="Times New Roman" w:cs="Times New Roman"/>
          <w:sz w:val="22"/>
          <w:szCs w:val="22"/>
        </w:rPr>
        <w:t xml:space="preserve"> </w:t>
      </w:r>
    </w:p>
    <w:p w14:paraId="6AABC2AE" w14:textId="77777777" w:rsidR="00F4529A" w:rsidRPr="00936DE9" w:rsidRDefault="00F4529A" w:rsidP="00F4529A">
      <w:pPr>
        <w:pStyle w:val="ConsNonformat"/>
        <w:widowControl/>
        <w:ind w:left="426"/>
        <w:jc w:val="both"/>
        <w:rPr>
          <w:rFonts w:ascii="Times New Roman" w:hAnsi="Times New Roman" w:cs="Times New Roman"/>
          <w:sz w:val="22"/>
          <w:szCs w:val="22"/>
        </w:rPr>
      </w:pPr>
    </w:p>
    <w:p w14:paraId="5A587D14" w14:textId="77777777" w:rsidR="00045494" w:rsidRPr="00045494" w:rsidRDefault="00107859" w:rsidP="00045494">
      <w:pPr>
        <w:pStyle w:val="3"/>
        <w:numPr>
          <w:ilvl w:val="0"/>
          <w:numId w:val="1"/>
        </w:numPr>
        <w:spacing w:before="120" w:after="240"/>
        <w:ind w:left="714" w:right="-624" w:hanging="357"/>
        <w:rPr>
          <w:caps/>
          <w:sz w:val="22"/>
          <w:szCs w:val="22"/>
        </w:rPr>
      </w:pPr>
      <w:r w:rsidRPr="00936DE9">
        <w:rPr>
          <w:caps/>
          <w:sz w:val="22"/>
          <w:szCs w:val="22"/>
        </w:rPr>
        <w:t xml:space="preserve">ЦЕНА </w:t>
      </w:r>
      <w:r w:rsidR="00795858" w:rsidRPr="00936DE9">
        <w:rPr>
          <w:caps/>
          <w:sz w:val="22"/>
          <w:szCs w:val="22"/>
        </w:rPr>
        <w:t>ДОГОВОРА</w:t>
      </w:r>
      <w:r w:rsidRPr="00936DE9">
        <w:rPr>
          <w:caps/>
          <w:sz w:val="22"/>
          <w:szCs w:val="22"/>
        </w:rPr>
        <w:t xml:space="preserve"> (СТОИМОСТЬ РАБОТ)</w:t>
      </w:r>
      <w:r w:rsidR="00795858" w:rsidRPr="00936DE9">
        <w:rPr>
          <w:caps/>
          <w:sz w:val="22"/>
          <w:szCs w:val="22"/>
        </w:rPr>
        <w:t xml:space="preserve"> И ПОРЯДОК РАСЧЕТОВ</w:t>
      </w:r>
    </w:p>
    <w:p w14:paraId="0FC34960" w14:textId="0D9C40A3" w:rsidR="00045494" w:rsidRPr="00045494" w:rsidRDefault="00045494" w:rsidP="003525EA">
      <w:pPr>
        <w:pStyle w:val="ConsNonformat"/>
        <w:widowControl/>
        <w:numPr>
          <w:ilvl w:val="1"/>
          <w:numId w:val="1"/>
        </w:numPr>
        <w:jc w:val="both"/>
        <w:rPr>
          <w:rFonts w:ascii="Times New Roman" w:hAnsi="Times New Roman" w:cs="Times New Roman"/>
          <w:sz w:val="22"/>
          <w:szCs w:val="22"/>
        </w:rPr>
      </w:pPr>
      <w:r w:rsidRPr="00431BF1">
        <w:rPr>
          <w:rFonts w:ascii="Times New Roman" w:hAnsi="Times New Roman" w:cs="Times New Roman"/>
          <w:sz w:val="22"/>
          <w:szCs w:val="22"/>
        </w:rPr>
        <w:t xml:space="preserve">Общая стоимость </w:t>
      </w:r>
      <w:r w:rsidRPr="00045494">
        <w:rPr>
          <w:rFonts w:ascii="Times New Roman" w:hAnsi="Times New Roman" w:cs="Times New Roman"/>
          <w:sz w:val="22"/>
          <w:szCs w:val="22"/>
        </w:rPr>
        <w:t>подлежащих выполнению работ определяется Локальным сметным расчетом (Приложение № 2 к Договору) и составляет</w:t>
      </w:r>
      <w:r w:rsidRPr="00045494">
        <w:rPr>
          <w:rFonts w:ascii="Times New Roman" w:hAnsi="Times New Roman" w:cs="Times New Roman"/>
          <w:b/>
          <w:sz w:val="22"/>
          <w:szCs w:val="22"/>
        </w:rPr>
        <w:t xml:space="preserve"> </w:t>
      </w:r>
      <w:r w:rsidR="00441A0B">
        <w:rPr>
          <w:rFonts w:ascii="Times New Roman" w:hAnsi="Times New Roman" w:cs="Times New Roman"/>
          <w:b/>
          <w:sz w:val="22"/>
          <w:szCs w:val="22"/>
        </w:rPr>
        <w:t>______</w:t>
      </w:r>
      <w:r w:rsidRPr="00057FD2">
        <w:rPr>
          <w:rFonts w:ascii="Times New Roman" w:hAnsi="Times New Roman" w:cs="Times New Roman"/>
          <w:b/>
          <w:sz w:val="22"/>
          <w:szCs w:val="22"/>
        </w:rPr>
        <w:t xml:space="preserve"> </w:t>
      </w:r>
      <w:r w:rsidRPr="00057FD2">
        <w:rPr>
          <w:rFonts w:ascii="Times New Roman" w:hAnsi="Times New Roman" w:cs="Times New Roman"/>
          <w:sz w:val="22"/>
          <w:szCs w:val="22"/>
        </w:rPr>
        <w:t>(</w:t>
      </w:r>
      <w:r w:rsidR="00441A0B">
        <w:rPr>
          <w:rFonts w:ascii="Times New Roman" w:hAnsi="Times New Roman" w:cs="Times New Roman"/>
          <w:sz w:val="22"/>
          <w:szCs w:val="22"/>
        </w:rPr>
        <w:t>____________</w:t>
      </w:r>
      <w:r w:rsidRPr="00057FD2">
        <w:rPr>
          <w:rFonts w:ascii="Times New Roman" w:hAnsi="Times New Roman" w:cs="Times New Roman"/>
          <w:sz w:val="22"/>
          <w:szCs w:val="22"/>
        </w:rPr>
        <w:t>)</w:t>
      </w:r>
      <w:r w:rsidRPr="00057FD2">
        <w:rPr>
          <w:rFonts w:ascii="Times New Roman" w:hAnsi="Times New Roman" w:cs="Times New Roman"/>
          <w:b/>
          <w:sz w:val="22"/>
          <w:szCs w:val="22"/>
        </w:rPr>
        <w:t xml:space="preserve"> </w:t>
      </w:r>
      <w:r w:rsidRPr="00057FD2">
        <w:rPr>
          <w:rFonts w:ascii="Times New Roman" w:hAnsi="Times New Roman" w:cs="Times New Roman"/>
          <w:sz w:val="22"/>
          <w:szCs w:val="22"/>
        </w:rPr>
        <w:t xml:space="preserve">рублей </w:t>
      </w:r>
      <w:r w:rsidR="00441A0B">
        <w:rPr>
          <w:rFonts w:ascii="Times New Roman" w:hAnsi="Times New Roman" w:cs="Times New Roman"/>
          <w:b/>
          <w:sz w:val="22"/>
          <w:szCs w:val="22"/>
        </w:rPr>
        <w:t>____</w:t>
      </w:r>
      <w:r w:rsidRPr="00057FD2">
        <w:rPr>
          <w:rFonts w:ascii="Times New Roman" w:hAnsi="Times New Roman" w:cs="Times New Roman"/>
          <w:b/>
          <w:sz w:val="22"/>
          <w:szCs w:val="22"/>
        </w:rPr>
        <w:t xml:space="preserve"> </w:t>
      </w:r>
      <w:r w:rsidRPr="00057FD2">
        <w:rPr>
          <w:rFonts w:ascii="Times New Roman" w:hAnsi="Times New Roman" w:cs="Times New Roman"/>
          <w:sz w:val="22"/>
          <w:szCs w:val="22"/>
        </w:rPr>
        <w:t xml:space="preserve">копеек </w:t>
      </w:r>
      <w:r w:rsidR="00441A0B">
        <w:rPr>
          <w:rFonts w:ascii="Times New Roman" w:hAnsi="Times New Roman" w:cs="Times New Roman"/>
          <w:sz w:val="22"/>
          <w:szCs w:val="22"/>
        </w:rPr>
        <w:t>без учета НДС, кроме</w:t>
      </w:r>
      <w:r w:rsidR="00553331">
        <w:rPr>
          <w:rFonts w:ascii="Times New Roman" w:hAnsi="Times New Roman" w:cs="Times New Roman"/>
          <w:sz w:val="22"/>
          <w:szCs w:val="22"/>
        </w:rPr>
        <w:t xml:space="preserve"> </w:t>
      </w:r>
      <w:r w:rsidR="00441A0B">
        <w:rPr>
          <w:rFonts w:ascii="Times New Roman" w:hAnsi="Times New Roman" w:cs="Times New Roman"/>
          <w:sz w:val="22"/>
          <w:szCs w:val="22"/>
        </w:rPr>
        <w:t>того НДС 2</w:t>
      </w:r>
      <w:r w:rsidRPr="00045494">
        <w:rPr>
          <w:rFonts w:ascii="Times New Roman" w:hAnsi="Times New Roman" w:cs="Times New Roman"/>
          <w:sz w:val="22"/>
          <w:szCs w:val="22"/>
        </w:rPr>
        <w:t>0% -</w:t>
      </w:r>
      <w:r>
        <w:rPr>
          <w:rFonts w:ascii="Times New Roman" w:hAnsi="Times New Roman" w:cs="Times New Roman"/>
          <w:sz w:val="22"/>
          <w:szCs w:val="22"/>
        </w:rPr>
        <w:t xml:space="preserve"> </w:t>
      </w:r>
      <w:r w:rsidR="00441A0B">
        <w:rPr>
          <w:rFonts w:ascii="Times New Roman" w:hAnsi="Times New Roman" w:cs="Times New Roman"/>
          <w:sz w:val="22"/>
          <w:szCs w:val="22"/>
        </w:rPr>
        <w:t xml:space="preserve">_______ </w:t>
      </w:r>
      <w:r w:rsidRPr="00057FD2">
        <w:rPr>
          <w:rFonts w:ascii="Times New Roman" w:hAnsi="Times New Roman" w:cs="Times New Roman"/>
          <w:sz w:val="22"/>
          <w:szCs w:val="22"/>
        </w:rPr>
        <w:t>(</w:t>
      </w:r>
      <w:r w:rsidR="00441A0B">
        <w:rPr>
          <w:rFonts w:ascii="Times New Roman" w:hAnsi="Times New Roman" w:cs="Times New Roman"/>
          <w:sz w:val="22"/>
          <w:szCs w:val="22"/>
        </w:rPr>
        <w:t>______</w:t>
      </w:r>
      <w:r w:rsidRPr="00057FD2">
        <w:rPr>
          <w:rFonts w:ascii="Times New Roman" w:hAnsi="Times New Roman" w:cs="Times New Roman"/>
          <w:sz w:val="22"/>
          <w:szCs w:val="22"/>
        </w:rPr>
        <w:t xml:space="preserve">) рублей </w:t>
      </w:r>
      <w:r w:rsidR="00441A0B">
        <w:rPr>
          <w:rFonts w:ascii="Times New Roman" w:hAnsi="Times New Roman" w:cs="Times New Roman"/>
          <w:sz w:val="22"/>
          <w:szCs w:val="22"/>
        </w:rPr>
        <w:t>___</w:t>
      </w:r>
      <w:r w:rsidRPr="00057FD2">
        <w:rPr>
          <w:rFonts w:ascii="Times New Roman" w:hAnsi="Times New Roman" w:cs="Times New Roman"/>
          <w:sz w:val="22"/>
          <w:szCs w:val="22"/>
        </w:rPr>
        <w:t xml:space="preserve"> копеек.</w:t>
      </w:r>
      <w:r w:rsidRPr="00045494">
        <w:rPr>
          <w:rFonts w:ascii="Times New Roman" w:hAnsi="Times New Roman" w:cs="Times New Roman"/>
          <w:iCs/>
          <w:sz w:val="22"/>
          <w:szCs w:val="22"/>
        </w:rPr>
        <w:t xml:space="preserve"> Таким образом общая </w:t>
      </w:r>
      <w:r w:rsidRPr="00045494">
        <w:rPr>
          <w:rFonts w:ascii="Times New Roman" w:hAnsi="Times New Roman" w:cs="Times New Roman"/>
          <w:sz w:val="22"/>
          <w:szCs w:val="22"/>
        </w:rPr>
        <w:t xml:space="preserve">стоимость подлежащих выполнению работ </w:t>
      </w:r>
      <w:r w:rsidRPr="00045494">
        <w:rPr>
          <w:rFonts w:ascii="Times New Roman" w:hAnsi="Times New Roman" w:cs="Times New Roman"/>
          <w:iCs/>
          <w:sz w:val="22"/>
          <w:szCs w:val="22"/>
        </w:rPr>
        <w:t xml:space="preserve">с учетом НДС составляет </w:t>
      </w:r>
      <w:r w:rsidR="00441A0B">
        <w:rPr>
          <w:rFonts w:ascii="Times New Roman" w:hAnsi="Times New Roman" w:cs="Times New Roman"/>
          <w:b/>
          <w:sz w:val="22"/>
          <w:szCs w:val="22"/>
        </w:rPr>
        <w:t>________</w:t>
      </w:r>
      <w:r w:rsidRPr="00045494">
        <w:rPr>
          <w:rFonts w:ascii="Times New Roman" w:hAnsi="Times New Roman" w:cs="Times New Roman"/>
          <w:b/>
          <w:sz w:val="22"/>
          <w:szCs w:val="22"/>
        </w:rPr>
        <w:t xml:space="preserve"> </w:t>
      </w:r>
      <w:r w:rsidRPr="00045494">
        <w:rPr>
          <w:rFonts w:ascii="Times New Roman" w:hAnsi="Times New Roman" w:cs="Times New Roman"/>
          <w:sz w:val="22"/>
          <w:szCs w:val="22"/>
        </w:rPr>
        <w:t>(</w:t>
      </w:r>
      <w:r w:rsidR="00441A0B">
        <w:rPr>
          <w:rFonts w:ascii="Times New Roman" w:hAnsi="Times New Roman" w:cs="Times New Roman"/>
          <w:sz w:val="22"/>
          <w:szCs w:val="22"/>
        </w:rPr>
        <w:t>_________</w:t>
      </w:r>
      <w:r w:rsidRPr="00045494">
        <w:rPr>
          <w:rFonts w:ascii="Times New Roman" w:hAnsi="Times New Roman" w:cs="Times New Roman"/>
          <w:sz w:val="22"/>
          <w:szCs w:val="22"/>
        </w:rPr>
        <w:t>)</w:t>
      </w:r>
      <w:r w:rsidRPr="00045494">
        <w:rPr>
          <w:rFonts w:ascii="Times New Roman" w:hAnsi="Times New Roman" w:cs="Times New Roman"/>
          <w:b/>
          <w:sz w:val="22"/>
          <w:szCs w:val="22"/>
        </w:rPr>
        <w:t xml:space="preserve"> </w:t>
      </w:r>
      <w:r w:rsidRPr="00045494">
        <w:rPr>
          <w:rFonts w:ascii="Times New Roman" w:hAnsi="Times New Roman" w:cs="Times New Roman"/>
          <w:sz w:val="22"/>
          <w:szCs w:val="22"/>
        </w:rPr>
        <w:t xml:space="preserve">рублей </w:t>
      </w:r>
      <w:r w:rsidR="00441A0B">
        <w:rPr>
          <w:rFonts w:ascii="Times New Roman" w:hAnsi="Times New Roman" w:cs="Times New Roman"/>
          <w:b/>
          <w:sz w:val="22"/>
          <w:szCs w:val="22"/>
        </w:rPr>
        <w:t>_____</w:t>
      </w:r>
      <w:r w:rsidRPr="00045494">
        <w:rPr>
          <w:rFonts w:ascii="Times New Roman" w:hAnsi="Times New Roman" w:cs="Times New Roman"/>
          <w:b/>
          <w:sz w:val="22"/>
          <w:szCs w:val="22"/>
        </w:rPr>
        <w:t xml:space="preserve"> </w:t>
      </w:r>
      <w:r w:rsidRPr="00045494">
        <w:rPr>
          <w:rFonts w:ascii="Times New Roman" w:hAnsi="Times New Roman" w:cs="Times New Roman"/>
          <w:sz w:val="22"/>
          <w:szCs w:val="22"/>
        </w:rPr>
        <w:t>копейки.</w:t>
      </w:r>
    </w:p>
    <w:p w14:paraId="30CE01CC" w14:textId="7FBE51D6" w:rsidR="00AA023C" w:rsidRDefault="00A55998" w:rsidP="00A55998">
      <w:pPr>
        <w:pStyle w:val="ConsNonformat"/>
        <w:widowControl/>
        <w:numPr>
          <w:ilvl w:val="1"/>
          <w:numId w:val="1"/>
        </w:numPr>
        <w:jc w:val="both"/>
        <w:rPr>
          <w:rFonts w:ascii="Times New Roman" w:hAnsi="Times New Roman" w:cs="Times New Roman"/>
          <w:sz w:val="22"/>
          <w:szCs w:val="22"/>
        </w:rPr>
      </w:pPr>
      <w:r w:rsidRPr="00A55998">
        <w:rPr>
          <w:rFonts w:ascii="Times New Roman" w:hAnsi="Times New Roman" w:cs="Times New Roman"/>
          <w:sz w:val="22"/>
          <w:szCs w:val="22"/>
        </w:rPr>
        <w:t xml:space="preserve">Оплата выполненных работ производится Заказчиком путем перечисления денежных средств на расчетный счет, указанный в реквизитах Подрядчика, в течение 10 (десяти) рабочих дней после подписания Сторонами Акта о приемке выполненных работ по форме № КС-2, </w:t>
      </w:r>
      <w:r w:rsidR="0095619D" w:rsidRPr="006D0F33">
        <w:rPr>
          <w:rFonts w:ascii="Times New Roman" w:hAnsi="Times New Roman" w:cs="Times New Roman"/>
          <w:sz w:val="22"/>
          <w:szCs w:val="22"/>
        </w:rPr>
        <w:t>Справки по форме № КС-3</w:t>
      </w:r>
      <w:r w:rsidRPr="00A55998">
        <w:rPr>
          <w:rFonts w:ascii="Times New Roman" w:hAnsi="Times New Roman" w:cs="Times New Roman"/>
          <w:sz w:val="22"/>
          <w:szCs w:val="22"/>
        </w:rPr>
        <w:t>, при условии представления Подрядчиком комплекта исполнительной и финансовой документации. Платеж производится на основании выставленного Подрядчиком счета, при одновременном условии предоставления оригинала счета-фактуры</w:t>
      </w:r>
      <w:r w:rsidR="00F5256F" w:rsidRPr="00F5256F">
        <w:rPr>
          <w:rFonts w:ascii="Times New Roman" w:hAnsi="Times New Roman" w:cs="Times New Roman"/>
          <w:sz w:val="22"/>
          <w:szCs w:val="22"/>
        </w:rPr>
        <w:t>.</w:t>
      </w:r>
    </w:p>
    <w:p w14:paraId="6A27BE9B" w14:textId="77777777" w:rsidR="00AA023C" w:rsidRPr="00AA023C" w:rsidRDefault="00AA023C" w:rsidP="00AA023C">
      <w:pPr>
        <w:pStyle w:val="ConsNonformat"/>
        <w:widowControl/>
        <w:numPr>
          <w:ilvl w:val="1"/>
          <w:numId w:val="1"/>
        </w:numPr>
        <w:jc w:val="both"/>
        <w:rPr>
          <w:rFonts w:ascii="Times New Roman" w:hAnsi="Times New Roman" w:cs="Times New Roman"/>
          <w:sz w:val="22"/>
          <w:szCs w:val="22"/>
        </w:rPr>
      </w:pPr>
      <w:r w:rsidRPr="00AA023C">
        <w:rPr>
          <w:rFonts w:ascii="Times New Roman" w:hAnsi="Times New Roman" w:cs="Times New Roman"/>
          <w:sz w:val="22"/>
          <w:szCs w:val="22"/>
        </w:rPr>
        <w:t>Подрядчик, исполняя Договор, не вправе выйти за рамки условий, у</w:t>
      </w:r>
      <w:r w:rsidR="00BE10F1">
        <w:rPr>
          <w:rFonts w:ascii="Times New Roman" w:hAnsi="Times New Roman" w:cs="Times New Roman"/>
          <w:sz w:val="22"/>
          <w:szCs w:val="22"/>
        </w:rPr>
        <w:t xml:space="preserve">казанных в Техническом задании </w:t>
      </w:r>
      <w:r w:rsidRPr="00AA023C">
        <w:rPr>
          <w:rFonts w:ascii="Times New Roman" w:hAnsi="Times New Roman" w:cs="Times New Roman"/>
          <w:sz w:val="22"/>
          <w:szCs w:val="22"/>
        </w:rPr>
        <w:t>(Приложение № 1 к Договору).</w:t>
      </w:r>
    </w:p>
    <w:p w14:paraId="11C835CD" w14:textId="77777777" w:rsidR="00AA023C" w:rsidRPr="00AA023C" w:rsidRDefault="00AA023C" w:rsidP="00AA023C">
      <w:pPr>
        <w:pStyle w:val="ConsNonformat"/>
        <w:widowControl/>
        <w:numPr>
          <w:ilvl w:val="1"/>
          <w:numId w:val="1"/>
        </w:numPr>
        <w:jc w:val="both"/>
        <w:rPr>
          <w:rFonts w:ascii="Times New Roman" w:hAnsi="Times New Roman" w:cs="Times New Roman"/>
          <w:sz w:val="22"/>
          <w:szCs w:val="22"/>
        </w:rPr>
      </w:pPr>
      <w:r w:rsidRPr="00AA023C">
        <w:rPr>
          <w:rFonts w:ascii="Times New Roman" w:hAnsi="Times New Roman" w:cs="Times New Roman"/>
          <w:sz w:val="22"/>
          <w:szCs w:val="22"/>
        </w:rPr>
        <w:t xml:space="preserve">Цена Договора является твердой и включает в себя вознаграждение, все расходы и риски (включая инфляционные) Подрядчика. </w:t>
      </w:r>
    </w:p>
    <w:p w14:paraId="48C4A5C1" w14:textId="77777777" w:rsidR="00AA023C" w:rsidRPr="00AA023C" w:rsidRDefault="00AA023C" w:rsidP="00AA023C">
      <w:pPr>
        <w:pStyle w:val="ConsNonformat"/>
        <w:widowControl/>
        <w:numPr>
          <w:ilvl w:val="1"/>
          <w:numId w:val="1"/>
        </w:numPr>
        <w:jc w:val="both"/>
        <w:rPr>
          <w:rFonts w:ascii="Times New Roman" w:hAnsi="Times New Roman" w:cs="Times New Roman"/>
          <w:sz w:val="22"/>
          <w:szCs w:val="22"/>
        </w:rPr>
      </w:pPr>
      <w:r w:rsidRPr="00AA023C">
        <w:rPr>
          <w:rFonts w:ascii="Times New Roman" w:hAnsi="Times New Roman" w:cs="Times New Roman"/>
          <w:sz w:val="22"/>
          <w:szCs w:val="22"/>
        </w:rPr>
        <w:t>Обязательство Заказчика по оплате считается исполненным с момента списания денежных средств с расчетного счета Заказчика.</w:t>
      </w:r>
    </w:p>
    <w:p w14:paraId="3B17C45D" w14:textId="119E437C" w:rsidR="00BE10F1" w:rsidRDefault="00AA023C" w:rsidP="000A7F86">
      <w:pPr>
        <w:pStyle w:val="ConsNonformat"/>
        <w:widowControl/>
        <w:numPr>
          <w:ilvl w:val="1"/>
          <w:numId w:val="1"/>
        </w:numPr>
        <w:jc w:val="both"/>
        <w:rPr>
          <w:rFonts w:ascii="Times New Roman" w:hAnsi="Times New Roman" w:cs="Times New Roman"/>
          <w:sz w:val="22"/>
          <w:szCs w:val="22"/>
        </w:rPr>
      </w:pPr>
      <w:r w:rsidRPr="00C36515">
        <w:rPr>
          <w:rFonts w:ascii="Times New Roman" w:hAnsi="Times New Roman" w:cs="Times New Roman"/>
          <w:sz w:val="22"/>
          <w:szCs w:val="22"/>
        </w:rPr>
        <w:t xml:space="preserve">При осуществлении расчетов Заказчик вправе удержать из причитающихся Подрядчику денежных средств, в одностороннем порядке путем направления уведомления о зачете встречных требований, сумму претензионных требований к Подрядчику, рассчитанную </w:t>
      </w:r>
      <w:r w:rsidR="00BE10F1" w:rsidRPr="00C36515">
        <w:rPr>
          <w:rFonts w:ascii="Times New Roman" w:hAnsi="Times New Roman" w:cs="Times New Roman"/>
          <w:sz w:val="22"/>
          <w:szCs w:val="22"/>
        </w:rPr>
        <w:t xml:space="preserve">на основании раздела </w:t>
      </w:r>
      <w:r w:rsidR="001B1594">
        <w:rPr>
          <w:rFonts w:ascii="Times New Roman" w:hAnsi="Times New Roman" w:cs="Times New Roman"/>
          <w:sz w:val="22"/>
          <w:szCs w:val="22"/>
        </w:rPr>
        <w:t>8</w:t>
      </w:r>
      <w:bookmarkStart w:id="0" w:name="_GoBack"/>
      <w:bookmarkEnd w:id="0"/>
      <w:r w:rsidR="00BE10F1" w:rsidRPr="00C36515">
        <w:rPr>
          <w:rFonts w:ascii="Times New Roman" w:hAnsi="Times New Roman" w:cs="Times New Roman"/>
          <w:sz w:val="22"/>
          <w:szCs w:val="22"/>
        </w:rPr>
        <w:t xml:space="preserve"> Договора.</w:t>
      </w:r>
    </w:p>
    <w:p w14:paraId="19D5092A" w14:textId="77777777" w:rsidR="00C36515" w:rsidRPr="00C36515" w:rsidRDefault="00C36515" w:rsidP="00C36515">
      <w:pPr>
        <w:pStyle w:val="ConsNonformat"/>
        <w:widowControl/>
        <w:ind w:left="360"/>
        <w:jc w:val="both"/>
        <w:rPr>
          <w:rFonts w:ascii="Times New Roman" w:hAnsi="Times New Roman" w:cs="Times New Roman"/>
          <w:sz w:val="22"/>
          <w:szCs w:val="22"/>
        </w:rPr>
      </w:pPr>
    </w:p>
    <w:p w14:paraId="1CCD60E2" w14:textId="77777777" w:rsidR="00795858" w:rsidRPr="00936DE9" w:rsidRDefault="00795858" w:rsidP="00782E82">
      <w:pPr>
        <w:pStyle w:val="3"/>
        <w:numPr>
          <w:ilvl w:val="0"/>
          <w:numId w:val="1"/>
        </w:numPr>
        <w:spacing w:before="120" w:after="240"/>
        <w:ind w:left="714" w:right="-624" w:hanging="357"/>
        <w:rPr>
          <w:caps/>
          <w:sz w:val="22"/>
          <w:szCs w:val="22"/>
        </w:rPr>
      </w:pPr>
      <w:r w:rsidRPr="00936DE9">
        <w:rPr>
          <w:caps/>
          <w:sz w:val="22"/>
          <w:szCs w:val="22"/>
        </w:rPr>
        <w:lastRenderedPageBreak/>
        <w:t xml:space="preserve">Срок </w:t>
      </w:r>
      <w:r w:rsidR="00AC6B61" w:rsidRPr="00936DE9">
        <w:rPr>
          <w:caps/>
          <w:sz w:val="22"/>
          <w:szCs w:val="22"/>
        </w:rPr>
        <w:t xml:space="preserve">ВЫПОЛНЕНИЯ </w:t>
      </w:r>
      <w:r w:rsidRPr="00936DE9">
        <w:rPr>
          <w:caps/>
          <w:sz w:val="22"/>
          <w:szCs w:val="22"/>
        </w:rPr>
        <w:t>работ</w:t>
      </w:r>
      <w:r w:rsidR="002D786B">
        <w:rPr>
          <w:caps/>
          <w:sz w:val="22"/>
          <w:szCs w:val="22"/>
        </w:rPr>
        <w:t xml:space="preserve"> </w:t>
      </w:r>
    </w:p>
    <w:p w14:paraId="0E0A82AA" w14:textId="7FCB03E6" w:rsidR="004243FE" w:rsidRPr="00AF79E2" w:rsidRDefault="00AF79E2" w:rsidP="00030B3E">
      <w:pPr>
        <w:pStyle w:val="ConsNonformat"/>
        <w:widowControl/>
        <w:numPr>
          <w:ilvl w:val="1"/>
          <w:numId w:val="1"/>
        </w:numPr>
        <w:tabs>
          <w:tab w:val="clear" w:pos="360"/>
          <w:tab w:val="num" w:pos="540"/>
          <w:tab w:val="num" w:pos="567"/>
        </w:tabs>
        <w:ind w:left="426" w:hanging="426"/>
        <w:jc w:val="both"/>
        <w:rPr>
          <w:rFonts w:ascii="Times New Roman" w:hAnsi="Times New Roman" w:cs="Times New Roman"/>
          <w:sz w:val="22"/>
          <w:szCs w:val="22"/>
        </w:rPr>
      </w:pPr>
      <w:r w:rsidRPr="00AF79E2">
        <w:rPr>
          <w:rFonts w:ascii="Times New Roman" w:hAnsi="Times New Roman" w:cs="Times New Roman"/>
          <w:sz w:val="22"/>
          <w:szCs w:val="22"/>
        </w:rPr>
        <w:t xml:space="preserve">Подрядчик обязуется выполнить и сдать Заказчику работы по настоящему Договору в </w:t>
      </w:r>
      <w:r w:rsidR="00D84258">
        <w:rPr>
          <w:rFonts w:ascii="Times New Roman" w:hAnsi="Times New Roman" w:cs="Times New Roman"/>
          <w:sz w:val="22"/>
          <w:szCs w:val="22"/>
        </w:rPr>
        <w:t xml:space="preserve">течение </w:t>
      </w:r>
      <w:r w:rsidR="00D84258" w:rsidRPr="00D84258">
        <w:rPr>
          <w:rFonts w:ascii="Times New Roman" w:hAnsi="Times New Roman" w:cs="Times New Roman"/>
          <w:b/>
          <w:sz w:val="22"/>
          <w:szCs w:val="22"/>
        </w:rPr>
        <w:t>30 (тридцати) календарных дней</w:t>
      </w:r>
      <w:r w:rsidR="00D84258">
        <w:rPr>
          <w:rFonts w:ascii="Times New Roman" w:hAnsi="Times New Roman" w:cs="Times New Roman"/>
          <w:sz w:val="22"/>
          <w:szCs w:val="22"/>
        </w:rPr>
        <w:t xml:space="preserve"> с даты подписания Договора</w:t>
      </w:r>
      <w:r w:rsidRPr="00D84258">
        <w:rPr>
          <w:rFonts w:ascii="Times New Roman" w:hAnsi="Times New Roman" w:cs="Times New Roman"/>
          <w:sz w:val="22"/>
          <w:szCs w:val="22"/>
        </w:rPr>
        <w:t>.</w:t>
      </w:r>
      <w:r w:rsidRPr="00AF79E2">
        <w:rPr>
          <w:rFonts w:ascii="Times New Roman" w:hAnsi="Times New Roman" w:cs="Times New Roman"/>
          <w:b/>
          <w:sz w:val="22"/>
          <w:szCs w:val="22"/>
        </w:rPr>
        <w:t xml:space="preserve"> </w:t>
      </w:r>
      <w:r w:rsidR="004243FE" w:rsidRPr="00AF79E2">
        <w:rPr>
          <w:rFonts w:ascii="Times New Roman" w:hAnsi="Times New Roman" w:cs="Times New Roman"/>
          <w:sz w:val="22"/>
          <w:szCs w:val="22"/>
        </w:rPr>
        <w:t xml:space="preserve">Таким образом срок начала работ: дата </w:t>
      </w:r>
      <w:r w:rsidR="00D23541" w:rsidRPr="00AF79E2">
        <w:rPr>
          <w:rFonts w:ascii="Times New Roman" w:hAnsi="Times New Roman" w:cs="Times New Roman"/>
          <w:sz w:val="22"/>
          <w:szCs w:val="22"/>
        </w:rPr>
        <w:t>подписания договора</w:t>
      </w:r>
      <w:r w:rsidR="004243FE" w:rsidRPr="00AF79E2">
        <w:rPr>
          <w:rFonts w:ascii="Times New Roman" w:hAnsi="Times New Roman" w:cs="Times New Roman"/>
          <w:sz w:val="22"/>
          <w:szCs w:val="22"/>
        </w:rPr>
        <w:t xml:space="preserve">; срок окончания работ: </w:t>
      </w:r>
      <w:r w:rsidR="00D84258">
        <w:rPr>
          <w:rFonts w:ascii="Times New Roman" w:hAnsi="Times New Roman" w:cs="Times New Roman"/>
          <w:sz w:val="22"/>
          <w:szCs w:val="22"/>
        </w:rPr>
        <w:t xml:space="preserve">по истечении </w:t>
      </w:r>
      <w:r w:rsidR="00D84258" w:rsidRPr="00D84258">
        <w:rPr>
          <w:rFonts w:ascii="Times New Roman" w:hAnsi="Times New Roman" w:cs="Times New Roman"/>
          <w:sz w:val="22"/>
          <w:szCs w:val="22"/>
        </w:rPr>
        <w:t>30 (тридцати) календарных дней</w:t>
      </w:r>
      <w:r w:rsidR="004243FE" w:rsidRPr="00AF79E2">
        <w:rPr>
          <w:rFonts w:ascii="Times New Roman" w:hAnsi="Times New Roman" w:cs="Times New Roman"/>
          <w:sz w:val="22"/>
          <w:szCs w:val="22"/>
        </w:rPr>
        <w:t>.</w:t>
      </w:r>
    </w:p>
    <w:p w14:paraId="44436EF4" w14:textId="77777777" w:rsidR="00795858" w:rsidRPr="00936DE9" w:rsidRDefault="005006F0" w:rsidP="00AE6295">
      <w:pPr>
        <w:pStyle w:val="ConsNonformat"/>
        <w:widowControl/>
        <w:numPr>
          <w:ilvl w:val="1"/>
          <w:numId w:val="1"/>
        </w:numPr>
        <w:tabs>
          <w:tab w:val="clear" w:pos="360"/>
          <w:tab w:val="num" w:pos="540"/>
          <w:tab w:val="num" w:pos="567"/>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В случае задержки З</w:t>
      </w:r>
      <w:r w:rsidR="006D5E5F" w:rsidRPr="00936DE9">
        <w:rPr>
          <w:rFonts w:ascii="Times New Roman" w:hAnsi="Times New Roman" w:cs="Times New Roman"/>
          <w:sz w:val="22"/>
          <w:szCs w:val="22"/>
        </w:rPr>
        <w:t xml:space="preserve">аказчиком </w:t>
      </w:r>
      <w:r w:rsidR="00AC57F3">
        <w:rPr>
          <w:rFonts w:ascii="Times New Roman" w:hAnsi="Times New Roman" w:cs="Times New Roman"/>
          <w:sz w:val="22"/>
          <w:szCs w:val="22"/>
        </w:rPr>
        <w:t xml:space="preserve">по вине Заказчика </w:t>
      </w:r>
      <w:r w:rsidR="006D5E5F" w:rsidRPr="00936DE9">
        <w:rPr>
          <w:rFonts w:ascii="Times New Roman" w:hAnsi="Times New Roman" w:cs="Times New Roman"/>
          <w:sz w:val="22"/>
          <w:szCs w:val="22"/>
        </w:rPr>
        <w:t xml:space="preserve">сроков </w:t>
      </w:r>
      <w:r w:rsidR="00AC57F3">
        <w:rPr>
          <w:rFonts w:ascii="Times New Roman" w:hAnsi="Times New Roman" w:cs="Times New Roman"/>
          <w:sz w:val="22"/>
          <w:szCs w:val="22"/>
        </w:rPr>
        <w:t>оплаты</w:t>
      </w:r>
      <w:r w:rsidRPr="00936DE9">
        <w:rPr>
          <w:rFonts w:ascii="Times New Roman" w:hAnsi="Times New Roman" w:cs="Times New Roman"/>
          <w:sz w:val="22"/>
          <w:szCs w:val="22"/>
        </w:rPr>
        <w:t xml:space="preserve"> и выполнения</w:t>
      </w:r>
      <w:r w:rsidR="006D5E5F" w:rsidRPr="00936DE9">
        <w:rPr>
          <w:rFonts w:ascii="Times New Roman" w:hAnsi="Times New Roman" w:cs="Times New Roman"/>
          <w:sz w:val="22"/>
          <w:szCs w:val="22"/>
        </w:rPr>
        <w:t xml:space="preserve"> Заказчиком</w:t>
      </w:r>
      <w:r w:rsidRPr="00936DE9">
        <w:rPr>
          <w:rFonts w:ascii="Times New Roman" w:hAnsi="Times New Roman" w:cs="Times New Roman"/>
          <w:sz w:val="22"/>
          <w:szCs w:val="22"/>
        </w:rPr>
        <w:t xml:space="preserve"> иных обязательств по Договору срок</w:t>
      </w:r>
      <w:r w:rsidR="006D5E5F" w:rsidRPr="00936DE9">
        <w:rPr>
          <w:rFonts w:ascii="Times New Roman" w:hAnsi="Times New Roman" w:cs="Times New Roman"/>
          <w:sz w:val="22"/>
          <w:szCs w:val="22"/>
        </w:rPr>
        <w:t>и</w:t>
      </w:r>
      <w:r w:rsidRPr="00936DE9">
        <w:rPr>
          <w:rFonts w:ascii="Times New Roman" w:hAnsi="Times New Roman" w:cs="Times New Roman"/>
          <w:sz w:val="22"/>
          <w:szCs w:val="22"/>
        </w:rPr>
        <w:t xml:space="preserve"> выполнения </w:t>
      </w:r>
      <w:r w:rsidR="006D5E5F" w:rsidRPr="00936DE9">
        <w:rPr>
          <w:rFonts w:ascii="Times New Roman" w:hAnsi="Times New Roman" w:cs="Times New Roman"/>
          <w:sz w:val="22"/>
          <w:szCs w:val="22"/>
        </w:rPr>
        <w:t>работ смещаю</w:t>
      </w:r>
      <w:r w:rsidRPr="00936DE9">
        <w:rPr>
          <w:rFonts w:ascii="Times New Roman" w:hAnsi="Times New Roman" w:cs="Times New Roman"/>
          <w:sz w:val="22"/>
          <w:szCs w:val="22"/>
        </w:rPr>
        <w:t>тся на количество дней задержки исполнения обязательств Заказчиком.</w:t>
      </w:r>
      <w:r w:rsidR="00252743">
        <w:rPr>
          <w:rFonts w:ascii="Times New Roman" w:hAnsi="Times New Roman" w:cs="Times New Roman"/>
          <w:sz w:val="22"/>
          <w:szCs w:val="22"/>
        </w:rPr>
        <w:t xml:space="preserve"> </w:t>
      </w:r>
    </w:p>
    <w:p w14:paraId="6A044D25" w14:textId="77777777" w:rsidR="00795858" w:rsidRPr="00936DE9" w:rsidRDefault="00795858" w:rsidP="00795858">
      <w:pPr>
        <w:ind w:right="-625"/>
        <w:jc w:val="center"/>
        <w:rPr>
          <w:sz w:val="22"/>
          <w:szCs w:val="22"/>
        </w:rPr>
      </w:pPr>
    </w:p>
    <w:p w14:paraId="421081B9" w14:textId="77777777" w:rsidR="00795858" w:rsidRPr="00936DE9" w:rsidRDefault="00795858" w:rsidP="00782E82">
      <w:pPr>
        <w:pStyle w:val="3"/>
        <w:numPr>
          <w:ilvl w:val="0"/>
          <w:numId w:val="1"/>
        </w:numPr>
        <w:spacing w:before="120" w:after="240"/>
        <w:ind w:right="-624"/>
        <w:rPr>
          <w:caps/>
          <w:sz w:val="22"/>
          <w:szCs w:val="22"/>
        </w:rPr>
      </w:pPr>
      <w:r w:rsidRPr="00936DE9">
        <w:rPr>
          <w:caps/>
          <w:sz w:val="22"/>
          <w:szCs w:val="22"/>
        </w:rPr>
        <w:t>Права и обязанности СТОРОН</w:t>
      </w:r>
    </w:p>
    <w:p w14:paraId="0E4D64A9" w14:textId="77777777" w:rsidR="0095033C" w:rsidRPr="00936DE9" w:rsidRDefault="0095033C" w:rsidP="006B533B">
      <w:pPr>
        <w:pStyle w:val="ConsNonformat"/>
        <w:widowControl/>
        <w:numPr>
          <w:ilvl w:val="1"/>
          <w:numId w:val="1"/>
        </w:numPr>
        <w:tabs>
          <w:tab w:val="clear" w:pos="360"/>
          <w:tab w:val="num" w:pos="426"/>
          <w:tab w:val="num" w:pos="540"/>
        </w:tabs>
        <w:ind w:left="540" w:hanging="540"/>
        <w:jc w:val="both"/>
        <w:rPr>
          <w:rFonts w:ascii="Times New Roman" w:hAnsi="Times New Roman" w:cs="Times New Roman"/>
          <w:b/>
          <w:sz w:val="22"/>
          <w:szCs w:val="22"/>
        </w:rPr>
      </w:pPr>
      <w:r w:rsidRPr="00936DE9">
        <w:rPr>
          <w:rFonts w:ascii="Times New Roman" w:hAnsi="Times New Roman" w:cs="Times New Roman"/>
          <w:b/>
          <w:sz w:val="22"/>
          <w:szCs w:val="22"/>
          <w:u w:val="single"/>
        </w:rPr>
        <w:t>Обязанности Заказчика</w:t>
      </w:r>
      <w:r w:rsidRPr="00936DE9">
        <w:rPr>
          <w:rFonts w:ascii="Times New Roman" w:hAnsi="Times New Roman" w:cs="Times New Roman"/>
          <w:b/>
          <w:sz w:val="22"/>
          <w:szCs w:val="22"/>
        </w:rPr>
        <w:t>:</w:t>
      </w:r>
    </w:p>
    <w:p w14:paraId="4A1B61B0" w14:textId="77777777" w:rsidR="0095033C" w:rsidRPr="00936DE9" w:rsidRDefault="0095033C" w:rsidP="006B533B">
      <w:pPr>
        <w:widowControl w:val="0"/>
        <w:numPr>
          <w:ilvl w:val="2"/>
          <w:numId w:val="1"/>
        </w:numPr>
        <w:shd w:val="clear" w:color="auto" w:fill="FFFFFF"/>
        <w:tabs>
          <w:tab w:val="clear" w:pos="1288"/>
          <w:tab w:val="num" w:pos="993"/>
        </w:tabs>
        <w:autoSpaceDE w:val="0"/>
        <w:autoSpaceDN w:val="0"/>
        <w:adjustRightInd w:val="0"/>
        <w:ind w:left="992" w:right="6" w:hanging="567"/>
        <w:jc w:val="both"/>
        <w:rPr>
          <w:sz w:val="22"/>
          <w:szCs w:val="22"/>
        </w:rPr>
      </w:pPr>
      <w:r w:rsidRPr="00936DE9">
        <w:rPr>
          <w:sz w:val="22"/>
          <w:szCs w:val="22"/>
        </w:rPr>
        <w:t xml:space="preserve">Принять выполненные </w:t>
      </w:r>
      <w:r w:rsidR="00855AFD" w:rsidRPr="00936DE9">
        <w:rPr>
          <w:sz w:val="22"/>
          <w:szCs w:val="22"/>
        </w:rPr>
        <w:t>Подрядчиком</w:t>
      </w:r>
      <w:r w:rsidRPr="00936DE9">
        <w:rPr>
          <w:sz w:val="22"/>
          <w:szCs w:val="22"/>
        </w:rPr>
        <w:t xml:space="preserve"> </w:t>
      </w:r>
      <w:r w:rsidR="00523D61" w:rsidRPr="00936DE9">
        <w:rPr>
          <w:sz w:val="22"/>
          <w:szCs w:val="22"/>
        </w:rPr>
        <w:t>качественные р</w:t>
      </w:r>
      <w:r w:rsidRPr="00936DE9">
        <w:rPr>
          <w:sz w:val="22"/>
          <w:szCs w:val="22"/>
        </w:rPr>
        <w:t>аботы</w:t>
      </w:r>
      <w:r w:rsidR="006B533B" w:rsidRPr="00936DE9">
        <w:rPr>
          <w:sz w:val="22"/>
          <w:szCs w:val="22"/>
        </w:rPr>
        <w:t>.</w:t>
      </w:r>
    </w:p>
    <w:p w14:paraId="177F82EB" w14:textId="77777777" w:rsidR="006B533B" w:rsidRPr="00936DE9" w:rsidRDefault="0095033C" w:rsidP="006B533B">
      <w:pPr>
        <w:widowControl w:val="0"/>
        <w:numPr>
          <w:ilvl w:val="2"/>
          <w:numId w:val="1"/>
        </w:numPr>
        <w:shd w:val="clear" w:color="auto" w:fill="FFFFFF"/>
        <w:tabs>
          <w:tab w:val="clear" w:pos="1288"/>
          <w:tab w:val="num" w:pos="993"/>
        </w:tabs>
        <w:autoSpaceDE w:val="0"/>
        <w:autoSpaceDN w:val="0"/>
        <w:adjustRightInd w:val="0"/>
        <w:ind w:left="992" w:right="6" w:hanging="567"/>
        <w:jc w:val="both"/>
        <w:rPr>
          <w:sz w:val="22"/>
          <w:szCs w:val="22"/>
        </w:rPr>
      </w:pPr>
      <w:r w:rsidRPr="00936DE9">
        <w:rPr>
          <w:sz w:val="22"/>
          <w:szCs w:val="22"/>
        </w:rPr>
        <w:t xml:space="preserve">Производить оплату работ в соответствии с условиями </w:t>
      </w:r>
      <w:r w:rsidR="006B533B" w:rsidRPr="00936DE9">
        <w:rPr>
          <w:sz w:val="22"/>
          <w:szCs w:val="22"/>
        </w:rPr>
        <w:t>Договора.</w:t>
      </w:r>
    </w:p>
    <w:p w14:paraId="11CE2D04" w14:textId="77777777" w:rsidR="008C1494" w:rsidRPr="00936DE9" w:rsidRDefault="008C1494"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допуск работников</w:t>
      </w:r>
      <w:r w:rsidR="00047E55" w:rsidRPr="00936DE9">
        <w:rPr>
          <w:rFonts w:ascii="Times New Roman" w:hAnsi="Times New Roman" w:cs="Times New Roman"/>
          <w:sz w:val="22"/>
          <w:szCs w:val="22"/>
        </w:rPr>
        <w:t xml:space="preserve"> Подрядчика имеющих пропуск</w:t>
      </w:r>
      <w:r w:rsidRPr="00936DE9">
        <w:rPr>
          <w:rFonts w:ascii="Times New Roman" w:hAnsi="Times New Roman" w:cs="Times New Roman"/>
          <w:sz w:val="22"/>
          <w:szCs w:val="22"/>
        </w:rPr>
        <w:t>, а также работников привлеченных им субподрядных организаций на Объект</w:t>
      </w:r>
      <w:r w:rsidR="00C26F50" w:rsidRPr="00936DE9">
        <w:rPr>
          <w:rFonts w:ascii="Times New Roman" w:hAnsi="Times New Roman" w:cs="Times New Roman"/>
          <w:sz w:val="22"/>
          <w:szCs w:val="22"/>
        </w:rPr>
        <w:t xml:space="preserve"> Заказчика</w:t>
      </w:r>
      <w:r w:rsidR="00AC57F3">
        <w:rPr>
          <w:rFonts w:ascii="Times New Roman" w:hAnsi="Times New Roman" w:cs="Times New Roman"/>
          <w:sz w:val="22"/>
          <w:szCs w:val="22"/>
        </w:rPr>
        <w:t xml:space="preserve"> при соблюдении ими всех установленных (действующих) требований в части допуска и нахождения персонала на Объекте</w:t>
      </w:r>
      <w:r w:rsidRPr="00936DE9">
        <w:rPr>
          <w:rFonts w:ascii="Times New Roman" w:hAnsi="Times New Roman" w:cs="Times New Roman"/>
          <w:sz w:val="22"/>
          <w:szCs w:val="22"/>
        </w:rPr>
        <w:t>.</w:t>
      </w:r>
    </w:p>
    <w:p w14:paraId="2DA1BC69" w14:textId="77777777" w:rsidR="00CA39EA" w:rsidRPr="00936DE9" w:rsidRDefault="00DD2F56"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Предоставить </w:t>
      </w:r>
      <w:r w:rsidR="00097365" w:rsidRPr="00936DE9">
        <w:rPr>
          <w:rFonts w:ascii="Times New Roman" w:hAnsi="Times New Roman" w:cs="Times New Roman"/>
          <w:sz w:val="22"/>
          <w:szCs w:val="22"/>
        </w:rPr>
        <w:t>Подрядч</w:t>
      </w:r>
      <w:r w:rsidRPr="00936DE9">
        <w:rPr>
          <w:rFonts w:ascii="Times New Roman" w:hAnsi="Times New Roman" w:cs="Times New Roman"/>
          <w:sz w:val="22"/>
          <w:szCs w:val="22"/>
        </w:rPr>
        <w:t>ику возможность подключения к инженерным сетям (при их нали</w:t>
      </w:r>
      <w:r w:rsidR="004E4D03" w:rsidRPr="00936DE9">
        <w:rPr>
          <w:rFonts w:ascii="Times New Roman" w:hAnsi="Times New Roman" w:cs="Times New Roman"/>
          <w:sz w:val="22"/>
          <w:szCs w:val="22"/>
        </w:rPr>
        <w:t xml:space="preserve">чии), </w:t>
      </w:r>
      <w:r w:rsidR="004349F9">
        <w:rPr>
          <w:rFonts w:ascii="Times New Roman" w:hAnsi="Times New Roman" w:cs="Times New Roman"/>
          <w:sz w:val="22"/>
          <w:szCs w:val="22"/>
        </w:rPr>
        <w:t xml:space="preserve"> </w:t>
      </w:r>
      <w:r w:rsidR="004E4D03" w:rsidRPr="00936DE9">
        <w:rPr>
          <w:rFonts w:ascii="Times New Roman" w:hAnsi="Times New Roman" w:cs="Times New Roman"/>
          <w:sz w:val="22"/>
          <w:szCs w:val="22"/>
        </w:rPr>
        <w:t>указав точки подключения.</w:t>
      </w:r>
    </w:p>
    <w:p w14:paraId="30C5C656" w14:textId="77777777" w:rsidR="001B1BB2" w:rsidRPr="00936DE9" w:rsidRDefault="001B1BB2"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предоставление площадки, необходимой для размещения и складирования материалов, конструкций, изделий и оборудования.</w:t>
      </w:r>
      <w:r w:rsidR="00AC57F3">
        <w:rPr>
          <w:rFonts w:ascii="Times New Roman" w:hAnsi="Times New Roman" w:cs="Times New Roman"/>
          <w:sz w:val="22"/>
          <w:szCs w:val="22"/>
        </w:rPr>
        <w:t xml:space="preserve"> Подрядчик обеспечивает сохранность и гарантирует безопасность размещаемого имущества.</w:t>
      </w:r>
    </w:p>
    <w:p w14:paraId="2E56A1F1" w14:textId="77777777" w:rsidR="003166DC" w:rsidRPr="00936DE9" w:rsidRDefault="003166DC"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присутствие</w:t>
      </w:r>
      <w:r w:rsidR="001B1BB2" w:rsidRPr="00936DE9">
        <w:rPr>
          <w:rFonts w:ascii="Times New Roman" w:hAnsi="Times New Roman" w:cs="Times New Roman"/>
          <w:sz w:val="22"/>
          <w:szCs w:val="22"/>
        </w:rPr>
        <w:t xml:space="preserve"> на Объект</w:t>
      </w:r>
      <w:r w:rsidR="00C26F50" w:rsidRPr="00936DE9">
        <w:rPr>
          <w:rFonts w:ascii="Times New Roman" w:hAnsi="Times New Roman" w:cs="Times New Roman"/>
          <w:sz w:val="22"/>
          <w:szCs w:val="22"/>
        </w:rPr>
        <w:t>е Заказчика</w:t>
      </w:r>
      <w:r w:rsidRPr="00936DE9">
        <w:rPr>
          <w:rFonts w:ascii="Times New Roman" w:hAnsi="Times New Roman" w:cs="Times New Roman"/>
          <w:sz w:val="22"/>
          <w:szCs w:val="22"/>
        </w:rPr>
        <w:t xml:space="preserve"> уполномоченного представителя для решения оперативных вопросов в период производства работ.</w:t>
      </w:r>
    </w:p>
    <w:p w14:paraId="4C8F6614" w14:textId="4896BDFF" w:rsidR="00795858" w:rsidRPr="00936DE9" w:rsidRDefault="00E33FA8" w:rsidP="00A02D49">
      <w:pPr>
        <w:pStyle w:val="ConsNonformat"/>
        <w:widowControl/>
        <w:numPr>
          <w:ilvl w:val="2"/>
          <w:numId w:val="1"/>
        </w:numPr>
        <w:tabs>
          <w:tab w:val="clear" w:pos="1288"/>
          <w:tab w:val="num" w:pos="993"/>
          <w:tab w:val="left" w:pos="1134"/>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При отсутствии замечаний своевременно подписать Акты </w:t>
      </w:r>
      <w:r w:rsidR="00C87075">
        <w:rPr>
          <w:rFonts w:ascii="Times New Roman" w:hAnsi="Times New Roman" w:cs="Times New Roman"/>
          <w:sz w:val="22"/>
          <w:szCs w:val="22"/>
        </w:rPr>
        <w:t>выполненных работ</w:t>
      </w:r>
      <w:r w:rsidR="00C900BD">
        <w:rPr>
          <w:rFonts w:ascii="Times New Roman" w:hAnsi="Times New Roman" w:cs="Times New Roman"/>
          <w:sz w:val="22"/>
          <w:szCs w:val="22"/>
        </w:rPr>
        <w:t xml:space="preserve"> по форме № КС-2</w:t>
      </w:r>
      <w:r w:rsidR="00022E01">
        <w:rPr>
          <w:rFonts w:ascii="Times New Roman" w:hAnsi="Times New Roman" w:cs="Times New Roman"/>
          <w:sz w:val="22"/>
          <w:szCs w:val="22"/>
        </w:rPr>
        <w:t xml:space="preserve">, </w:t>
      </w:r>
      <w:r w:rsidR="0095619D" w:rsidRPr="006D0F33">
        <w:rPr>
          <w:rFonts w:ascii="Times New Roman" w:hAnsi="Times New Roman" w:cs="Times New Roman"/>
          <w:sz w:val="22"/>
          <w:szCs w:val="22"/>
        </w:rPr>
        <w:t>Справки по форме № КС-3</w:t>
      </w:r>
      <w:r w:rsidR="00022E01">
        <w:rPr>
          <w:rFonts w:ascii="Times New Roman" w:hAnsi="Times New Roman" w:cs="Times New Roman"/>
          <w:sz w:val="22"/>
          <w:szCs w:val="22"/>
        </w:rPr>
        <w:t>.</w:t>
      </w:r>
    </w:p>
    <w:p w14:paraId="344BEAB4" w14:textId="77777777" w:rsidR="00795858" w:rsidRPr="00936DE9" w:rsidRDefault="0003189D" w:rsidP="0056557A">
      <w:pPr>
        <w:pStyle w:val="ConsNonformat"/>
        <w:widowControl/>
        <w:numPr>
          <w:ilvl w:val="2"/>
          <w:numId w:val="1"/>
        </w:numPr>
        <w:tabs>
          <w:tab w:val="clear" w:pos="1288"/>
          <w:tab w:val="num" w:pos="1134"/>
        </w:tabs>
        <w:ind w:left="1134" w:hanging="708"/>
        <w:jc w:val="both"/>
        <w:rPr>
          <w:rFonts w:ascii="Times New Roman" w:hAnsi="Times New Roman" w:cs="Times New Roman"/>
          <w:sz w:val="22"/>
          <w:szCs w:val="22"/>
        </w:rPr>
      </w:pPr>
      <w:r w:rsidRPr="00936DE9">
        <w:rPr>
          <w:rFonts w:ascii="Times New Roman" w:hAnsi="Times New Roman" w:cs="Times New Roman"/>
          <w:sz w:val="22"/>
          <w:szCs w:val="22"/>
        </w:rPr>
        <w:t>У</w:t>
      </w:r>
      <w:r w:rsidR="00795858" w:rsidRPr="00936DE9">
        <w:rPr>
          <w:rFonts w:ascii="Times New Roman" w:hAnsi="Times New Roman" w:cs="Times New Roman"/>
          <w:sz w:val="22"/>
          <w:szCs w:val="22"/>
        </w:rPr>
        <w:t>частвовать в освидетельствовании работ, подлеж</w:t>
      </w:r>
      <w:r w:rsidR="008A5A50" w:rsidRPr="00936DE9">
        <w:rPr>
          <w:rFonts w:ascii="Times New Roman" w:hAnsi="Times New Roman" w:cs="Times New Roman"/>
          <w:sz w:val="22"/>
          <w:szCs w:val="22"/>
        </w:rPr>
        <w:t>ащих закрытию (скрытые работы).</w:t>
      </w:r>
    </w:p>
    <w:p w14:paraId="5F77C245" w14:textId="77777777" w:rsidR="006B533B" w:rsidRPr="00936DE9" w:rsidRDefault="006B533B" w:rsidP="0056557A">
      <w:pPr>
        <w:widowControl w:val="0"/>
        <w:numPr>
          <w:ilvl w:val="2"/>
          <w:numId w:val="1"/>
        </w:numPr>
        <w:shd w:val="clear" w:color="auto" w:fill="FFFFFF"/>
        <w:tabs>
          <w:tab w:val="clear" w:pos="1288"/>
          <w:tab w:val="num" w:pos="1134"/>
        </w:tabs>
        <w:autoSpaceDE w:val="0"/>
        <w:autoSpaceDN w:val="0"/>
        <w:adjustRightInd w:val="0"/>
        <w:spacing w:after="60"/>
        <w:ind w:left="1134" w:right="6" w:hanging="708"/>
        <w:jc w:val="both"/>
        <w:rPr>
          <w:sz w:val="22"/>
          <w:szCs w:val="22"/>
        </w:rPr>
      </w:pPr>
      <w:r w:rsidRPr="00936DE9">
        <w:rPr>
          <w:sz w:val="22"/>
          <w:szCs w:val="22"/>
        </w:rPr>
        <w:t xml:space="preserve">Нести иные обязанности, предусмотренные Договором и действующим законодательством.      </w:t>
      </w:r>
    </w:p>
    <w:p w14:paraId="1064CAD4" w14:textId="77777777" w:rsidR="00795858" w:rsidRPr="00936DE9" w:rsidRDefault="00097365" w:rsidP="006B533B">
      <w:pPr>
        <w:pStyle w:val="ConsNonformat"/>
        <w:widowControl/>
        <w:numPr>
          <w:ilvl w:val="1"/>
          <w:numId w:val="1"/>
        </w:numPr>
        <w:tabs>
          <w:tab w:val="clear" w:pos="360"/>
          <w:tab w:val="num" w:pos="426"/>
          <w:tab w:val="num" w:pos="540"/>
        </w:tabs>
        <w:ind w:left="540" w:hanging="540"/>
        <w:jc w:val="both"/>
        <w:rPr>
          <w:rFonts w:ascii="Times New Roman" w:hAnsi="Times New Roman" w:cs="Times New Roman"/>
          <w:b/>
          <w:sz w:val="22"/>
          <w:szCs w:val="22"/>
        </w:rPr>
      </w:pPr>
      <w:r w:rsidRPr="00936DE9">
        <w:rPr>
          <w:rFonts w:ascii="Times New Roman" w:hAnsi="Times New Roman" w:cs="Times New Roman"/>
          <w:b/>
          <w:sz w:val="22"/>
          <w:szCs w:val="22"/>
          <w:u w:val="single"/>
        </w:rPr>
        <w:t>Заказч</w:t>
      </w:r>
      <w:r w:rsidR="00944086" w:rsidRPr="00936DE9">
        <w:rPr>
          <w:rFonts w:ascii="Times New Roman" w:hAnsi="Times New Roman" w:cs="Times New Roman"/>
          <w:b/>
          <w:sz w:val="22"/>
          <w:szCs w:val="22"/>
          <w:u w:val="single"/>
        </w:rPr>
        <w:t>ик</w:t>
      </w:r>
      <w:r w:rsidR="00795858" w:rsidRPr="00936DE9">
        <w:rPr>
          <w:rFonts w:ascii="Times New Roman" w:hAnsi="Times New Roman" w:cs="Times New Roman"/>
          <w:b/>
          <w:sz w:val="22"/>
          <w:szCs w:val="22"/>
          <w:u w:val="single"/>
        </w:rPr>
        <w:t xml:space="preserve"> вправе</w:t>
      </w:r>
      <w:r w:rsidR="00795858" w:rsidRPr="00936DE9">
        <w:rPr>
          <w:rFonts w:ascii="Times New Roman" w:hAnsi="Times New Roman" w:cs="Times New Roman"/>
          <w:b/>
          <w:sz w:val="22"/>
          <w:szCs w:val="22"/>
        </w:rPr>
        <w:t xml:space="preserve">: </w:t>
      </w:r>
    </w:p>
    <w:p w14:paraId="05C5E0DD" w14:textId="77777777" w:rsidR="008A5A50" w:rsidRDefault="00795858"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 любое время в процессе выполнения работ осуществлять контроль </w:t>
      </w:r>
      <w:r w:rsidR="002B1579">
        <w:rPr>
          <w:rFonts w:ascii="Times New Roman" w:hAnsi="Times New Roman" w:cs="Times New Roman"/>
          <w:sz w:val="22"/>
          <w:szCs w:val="22"/>
        </w:rPr>
        <w:t xml:space="preserve">и надзор </w:t>
      </w:r>
      <w:r w:rsidR="002556A6" w:rsidRPr="00936DE9">
        <w:rPr>
          <w:rFonts w:ascii="Times New Roman" w:hAnsi="Times New Roman" w:cs="Times New Roman"/>
          <w:sz w:val="22"/>
          <w:szCs w:val="22"/>
        </w:rPr>
        <w:t>за</w:t>
      </w:r>
      <w:r w:rsidRPr="00936DE9">
        <w:rPr>
          <w:rFonts w:ascii="Times New Roman" w:hAnsi="Times New Roman" w:cs="Times New Roman"/>
          <w:sz w:val="22"/>
          <w:szCs w:val="22"/>
        </w:rPr>
        <w:t xml:space="preserve"> их производством, при </w:t>
      </w:r>
      <w:r w:rsidR="00BE125C" w:rsidRPr="00936DE9">
        <w:rPr>
          <w:rFonts w:ascii="Times New Roman" w:hAnsi="Times New Roman" w:cs="Times New Roman"/>
          <w:sz w:val="22"/>
          <w:szCs w:val="22"/>
        </w:rPr>
        <w:t>этом</w:t>
      </w:r>
      <w:r w:rsidRPr="00936DE9">
        <w:rPr>
          <w:rFonts w:ascii="Times New Roman" w:hAnsi="Times New Roman" w:cs="Times New Roman"/>
          <w:sz w:val="22"/>
          <w:szCs w:val="22"/>
        </w:rPr>
        <w:t xml:space="preserve"> не вмешиваясь в оперативно-хозяйственную деятельность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а</w:t>
      </w:r>
      <w:r w:rsidR="00ED1552">
        <w:rPr>
          <w:rFonts w:ascii="Times New Roman" w:hAnsi="Times New Roman" w:cs="Times New Roman"/>
          <w:sz w:val="22"/>
          <w:szCs w:val="22"/>
        </w:rPr>
        <w:t>,</w:t>
      </w:r>
      <w:r w:rsidR="002B1579" w:rsidRPr="002B1579">
        <w:rPr>
          <w:kern w:val="24"/>
          <w:sz w:val="22"/>
          <w:szCs w:val="22"/>
        </w:rPr>
        <w:t xml:space="preserve"> </w:t>
      </w:r>
      <w:r w:rsidR="002B1579" w:rsidRPr="002B1579">
        <w:rPr>
          <w:rFonts w:ascii="Times New Roman" w:hAnsi="Times New Roman" w:cs="Times New Roman"/>
          <w:kern w:val="24"/>
          <w:sz w:val="22"/>
          <w:szCs w:val="22"/>
        </w:rPr>
        <w:t>а также в любое время требовать у Подрядчика</w:t>
      </w:r>
      <w:r w:rsidR="0044769D">
        <w:rPr>
          <w:rFonts w:ascii="Times New Roman" w:hAnsi="Times New Roman" w:cs="Times New Roman"/>
          <w:kern w:val="24"/>
          <w:sz w:val="22"/>
          <w:szCs w:val="22"/>
        </w:rPr>
        <w:t xml:space="preserve"> отчеты о ходе выполнения </w:t>
      </w:r>
      <w:r w:rsidR="009E3FA1">
        <w:rPr>
          <w:rFonts w:ascii="Times New Roman" w:hAnsi="Times New Roman" w:cs="Times New Roman"/>
          <w:kern w:val="24"/>
          <w:sz w:val="22"/>
          <w:szCs w:val="22"/>
        </w:rPr>
        <w:t>р</w:t>
      </w:r>
      <w:r w:rsidR="0044769D">
        <w:rPr>
          <w:rFonts w:ascii="Times New Roman" w:hAnsi="Times New Roman" w:cs="Times New Roman"/>
          <w:kern w:val="24"/>
          <w:sz w:val="22"/>
          <w:szCs w:val="22"/>
        </w:rPr>
        <w:t>абот</w:t>
      </w:r>
      <w:r w:rsidR="008A5A50" w:rsidRPr="002B1579">
        <w:rPr>
          <w:rFonts w:ascii="Times New Roman" w:hAnsi="Times New Roman" w:cs="Times New Roman"/>
          <w:sz w:val="22"/>
          <w:szCs w:val="22"/>
        </w:rPr>
        <w:t>.</w:t>
      </w:r>
    </w:p>
    <w:p w14:paraId="13503A75" w14:textId="77777777" w:rsidR="00264850" w:rsidRDefault="008A5A50"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w:t>
      </w:r>
      <w:r w:rsidR="00795858" w:rsidRPr="00936DE9">
        <w:rPr>
          <w:rFonts w:ascii="Times New Roman" w:hAnsi="Times New Roman" w:cs="Times New Roman"/>
          <w:sz w:val="22"/>
          <w:szCs w:val="22"/>
        </w:rPr>
        <w:t xml:space="preserve">роизводить проверку соответствия используемых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00795858" w:rsidRPr="00936DE9">
        <w:rPr>
          <w:rFonts w:ascii="Times New Roman" w:hAnsi="Times New Roman" w:cs="Times New Roman"/>
          <w:sz w:val="22"/>
          <w:szCs w:val="22"/>
        </w:rPr>
        <w:t xml:space="preserve"> материалов, оборудования государственным стандартам, техническим условиям и наличия соответствующих сертификатов, техпаспортов и других документов, удостоверяющих их качество. </w:t>
      </w:r>
    </w:p>
    <w:p w14:paraId="07DF4883" w14:textId="77777777" w:rsidR="00C95C3A" w:rsidRPr="00174E82" w:rsidRDefault="00C95C3A" w:rsidP="004349F9">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174E82">
        <w:rPr>
          <w:rFonts w:ascii="Times New Roman" w:hAnsi="Times New Roman" w:cs="Times New Roman"/>
          <w:kern w:val="24"/>
          <w:sz w:val="22"/>
          <w:szCs w:val="24"/>
        </w:rPr>
        <w:t>Привлекать независимых экспертов для проверки соответствия качества выполняемых работ требованиям Договора и законодательства РФ.</w:t>
      </w:r>
    </w:p>
    <w:p w14:paraId="1BED914C" w14:textId="77777777" w:rsidR="00C95C3A" w:rsidRPr="00174E82" w:rsidRDefault="00C95C3A" w:rsidP="004349F9">
      <w:pPr>
        <w:numPr>
          <w:ilvl w:val="2"/>
          <w:numId w:val="1"/>
        </w:numPr>
        <w:tabs>
          <w:tab w:val="clear" w:pos="1288"/>
          <w:tab w:val="num" w:pos="1134"/>
        </w:tabs>
        <w:ind w:left="993" w:hanging="567"/>
        <w:jc w:val="both"/>
        <w:rPr>
          <w:sz w:val="22"/>
          <w:szCs w:val="22"/>
        </w:rPr>
      </w:pPr>
      <w:r w:rsidRPr="00174E82">
        <w:rPr>
          <w:kern w:val="24"/>
          <w:sz w:val="22"/>
          <w:szCs w:val="22"/>
        </w:rPr>
        <w:t>Привлекать Подрядчика к участию в судебных делах по искам, предъявленным Заказчику третьими лицами в связи с недостатками в работах и/или в их результате.</w:t>
      </w:r>
    </w:p>
    <w:p w14:paraId="03EBE3EF" w14:textId="77777777" w:rsidR="00C95C3A" w:rsidRPr="00174E82" w:rsidRDefault="00C95C3A" w:rsidP="004349F9">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174E82">
        <w:rPr>
          <w:rFonts w:ascii="Times New Roman" w:hAnsi="Times New Roman" w:cs="Times New Roman"/>
          <w:kern w:val="24"/>
          <w:sz w:val="22"/>
          <w:szCs w:val="22"/>
        </w:rPr>
        <w:t>Отказаться от приемки результата работ в случае обнаружения недостатков либо отступлений от условий Договора, не согласованных с Заказчиком, и потребовать их немедленного устранения за счет Подрядчика.</w:t>
      </w:r>
    </w:p>
    <w:p w14:paraId="0B93FAB4" w14:textId="77777777" w:rsidR="00C95C3A" w:rsidRPr="00623347" w:rsidRDefault="00C95C3A" w:rsidP="004349F9">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174E82">
        <w:rPr>
          <w:rFonts w:ascii="Times New Roman" w:hAnsi="Times New Roman" w:cs="Times New Roman"/>
          <w:sz w:val="22"/>
        </w:rPr>
        <w:t>В ходе работ вправе давать указания Подрядчику, которые обязательны для исполнения последним, если такие указания не противоречат условиям Договора, не являются вмешательством в оперативно-хозяйственную деятельность Подрядчика и не ведут к нарушению действующих норм и правил.</w:t>
      </w:r>
    </w:p>
    <w:p w14:paraId="47058BAE" w14:textId="77777777" w:rsidR="00623347" w:rsidRDefault="00623347" w:rsidP="00623347">
      <w:pPr>
        <w:numPr>
          <w:ilvl w:val="2"/>
          <w:numId w:val="1"/>
        </w:numPr>
        <w:tabs>
          <w:tab w:val="clear" w:pos="1288"/>
          <w:tab w:val="num" w:pos="993"/>
        </w:tabs>
        <w:ind w:left="993" w:hanging="567"/>
        <w:jc w:val="both"/>
        <w:rPr>
          <w:sz w:val="22"/>
        </w:rPr>
      </w:pPr>
      <w:r>
        <w:rPr>
          <w:sz w:val="22"/>
        </w:rPr>
        <w:t>Выполнить работы силами третьих лиц с отнесением на Подрядчика всех необходимых и разумных расходов,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или если во время выполнения работ станет очевидным, что они не будут выполнены надлежащим образом, либо если Подрядчик несвоевременно устраняет выявленные дефекты и нарушения в работах (в результате работ).</w:t>
      </w:r>
    </w:p>
    <w:p w14:paraId="3ACC6635" w14:textId="77777777" w:rsidR="00795858" w:rsidRPr="00936DE9" w:rsidRDefault="00795858" w:rsidP="007D4E83">
      <w:pPr>
        <w:pStyle w:val="ConsNonformat"/>
        <w:widowControl/>
        <w:ind w:firstLine="540"/>
        <w:jc w:val="both"/>
        <w:rPr>
          <w:rFonts w:ascii="Times New Roman" w:hAnsi="Times New Roman" w:cs="Times New Roman"/>
          <w:sz w:val="22"/>
          <w:szCs w:val="22"/>
        </w:rPr>
      </w:pPr>
    </w:p>
    <w:p w14:paraId="4E79CA7B" w14:textId="77777777" w:rsidR="0061603D" w:rsidRPr="00936DE9" w:rsidRDefault="004349F9" w:rsidP="0061603D">
      <w:pPr>
        <w:pStyle w:val="ConsNonformat"/>
        <w:widowControl/>
        <w:numPr>
          <w:ilvl w:val="1"/>
          <w:numId w:val="1"/>
        </w:numPr>
        <w:tabs>
          <w:tab w:val="num" w:pos="540"/>
        </w:tabs>
        <w:ind w:left="540" w:hanging="540"/>
        <w:jc w:val="both"/>
        <w:rPr>
          <w:rFonts w:ascii="Times New Roman" w:hAnsi="Times New Roman" w:cs="Times New Roman"/>
          <w:b/>
          <w:sz w:val="22"/>
          <w:szCs w:val="22"/>
        </w:rPr>
      </w:pPr>
      <w:r>
        <w:rPr>
          <w:rFonts w:ascii="Times New Roman" w:hAnsi="Times New Roman" w:cs="Times New Roman"/>
          <w:b/>
          <w:sz w:val="22"/>
          <w:szCs w:val="22"/>
          <w:u w:val="single"/>
        </w:rPr>
        <w:t xml:space="preserve"> </w:t>
      </w:r>
      <w:r w:rsidR="0061603D" w:rsidRPr="00936DE9">
        <w:rPr>
          <w:rFonts w:ascii="Times New Roman" w:hAnsi="Times New Roman" w:cs="Times New Roman"/>
          <w:b/>
          <w:sz w:val="22"/>
          <w:szCs w:val="22"/>
          <w:u w:val="single"/>
        </w:rPr>
        <w:t>Обязанности Подрядчика</w:t>
      </w:r>
      <w:r w:rsidR="0061603D" w:rsidRPr="00936DE9">
        <w:rPr>
          <w:rFonts w:ascii="Times New Roman" w:hAnsi="Times New Roman" w:cs="Times New Roman"/>
          <w:b/>
          <w:sz w:val="22"/>
          <w:szCs w:val="22"/>
        </w:rPr>
        <w:t>:</w:t>
      </w:r>
    </w:p>
    <w:p w14:paraId="3159B89C" w14:textId="77777777" w:rsidR="0061603D" w:rsidRPr="00936DE9" w:rsidRDefault="0061603D" w:rsidP="0061603D">
      <w:pPr>
        <w:widowControl w:val="0"/>
        <w:numPr>
          <w:ilvl w:val="2"/>
          <w:numId w:val="1"/>
        </w:numPr>
        <w:shd w:val="clear" w:color="auto" w:fill="FFFFFF"/>
        <w:tabs>
          <w:tab w:val="clear" w:pos="1288"/>
          <w:tab w:val="num" w:pos="993"/>
        </w:tabs>
        <w:autoSpaceDE w:val="0"/>
        <w:autoSpaceDN w:val="0"/>
        <w:adjustRightInd w:val="0"/>
        <w:ind w:left="993" w:right="6" w:hanging="567"/>
        <w:jc w:val="both"/>
        <w:rPr>
          <w:sz w:val="22"/>
          <w:szCs w:val="22"/>
        </w:rPr>
      </w:pPr>
      <w:r w:rsidRPr="00936DE9">
        <w:rPr>
          <w:sz w:val="22"/>
          <w:szCs w:val="22"/>
        </w:rPr>
        <w:t>Выполнить и сдать Заказчику результаты работ в соотве</w:t>
      </w:r>
      <w:r w:rsidR="004511B9" w:rsidRPr="00936DE9">
        <w:rPr>
          <w:sz w:val="22"/>
          <w:szCs w:val="22"/>
        </w:rPr>
        <w:t xml:space="preserve">тствии с </w:t>
      </w:r>
      <w:r w:rsidR="00AC6B61" w:rsidRPr="00936DE9">
        <w:rPr>
          <w:sz w:val="22"/>
          <w:szCs w:val="22"/>
        </w:rPr>
        <w:t>Техническим з</w:t>
      </w:r>
      <w:r w:rsidR="004511B9" w:rsidRPr="00936DE9">
        <w:rPr>
          <w:sz w:val="22"/>
          <w:szCs w:val="22"/>
        </w:rPr>
        <w:t>аданием (Приложение №</w:t>
      </w:r>
      <w:r w:rsidR="004349F9">
        <w:rPr>
          <w:sz w:val="22"/>
          <w:szCs w:val="22"/>
        </w:rPr>
        <w:t xml:space="preserve"> </w:t>
      </w:r>
      <w:r w:rsidR="004511B9" w:rsidRPr="00936DE9">
        <w:rPr>
          <w:sz w:val="22"/>
          <w:szCs w:val="22"/>
        </w:rPr>
        <w:t>1</w:t>
      </w:r>
      <w:r w:rsidRPr="00936DE9">
        <w:rPr>
          <w:sz w:val="22"/>
          <w:szCs w:val="22"/>
        </w:rPr>
        <w:t xml:space="preserve"> к Договору)</w:t>
      </w:r>
      <w:r w:rsidR="002D786B">
        <w:rPr>
          <w:sz w:val="22"/>
          <w:szCs w:val="22"/>
        </w:rPr>
        <w:t>.</w:t>
      </w:r>
    </w:p>
    <w:p w14:paraId="5A0C1009" w14:textId="77777777" w:rsidR="0061603D" w:rsidRPr="00936DE9" w:rsidRDefault="00112D11" w:rsidP="0061603D">
      <w:pPr>
        <w:widowControl w:val="0"/>
        <w:numPr>
          <w:ilvl w:val="2"/>
          <w:numId w:val="1"/>
        </w:numPr>
        <w:shd w:val="clear" w:color="auto" w:fill="FFFFFF"/>
        <w:tabs>
          <w:tab w:val="clear" w:pos="1288"/>
          <w:tab w:val="num" w:pos="993"/>
        </w:tabs>
        <w:autoSpaceDE w:val="0"/>
        <w:autoSpaceDN w:val="0"/>
        <w:adjustRightInd w:val="0"/>
        <w:ind w:left="993" w:right="6" w:hanging="567"/>
        <w:jc w:val="both"/>
        <w:rPr>
          <w:sz w:val="22"/>
          <w:szCs w:val="22"/>
        </w:rPr>
      </w:pPr>
      <w:r w:rsidRPr="00936DE9">
        <w:rPr>
          <w:sz w:val="22"/>
          <w:szCs w:val="22"/>
        </w:rPr>
        <w:t>Устраня</w:t>
      </w:r>
      <w:r w:rsidR="0061603D" w:rsidRPr="00936DE9">
        <w:rPr>
          <w:sz w:val="22"/>
          <w:szCs w:val="22"/>
        </w:rPr>
        <w:t>ть по требованию Заказчика</w:t>
      </w:r>
      <w:r w:rsidRPr="00936DE9">
        <w:rPr>
          <w:sz w:val="22"/>
          <w:szCs w:val="22"/>
        </w:rPr>
        <w:t xml:space="preserve"> </w:t>
      </w:r>
      <w:r w:rsidR="0061603D" w:rsidRPr="00936DE9">
        <w:rPr>
          <w:sz w:val="22"/>
          <w:szCs w:val="22"/>
        </w:rPr>
        <w:t xml:space="preserve">выявленные отступления от требований действующих нормативных документов и </w:t>
      </w:r>
      <w:r w:rsidR="00AC6B61" w:rsidRPr="00936DE9">
        <w:rPr>
          <w:sz w:val="22"/>
          <w:szCs w:val="22"/>
        </w:rPr>
        <w:t>Технического з</w:t>
      </w:r>
      <w:r w:rsidR="0061603D" w:rsidRPr="00936DE9">
        <w:rPr>
          <w:sz w:val="22"/>
          <w:szCs w:val="22"/>
        </w:rPr>
        <w:t>адания, технически</w:t>
      </w:r>
      <w:r w:rsidR="007F275D" w:rsidRPr="00936DE9">
        <w:rPr>
          <w:sz w:val="22"/>
          <w:szCs w:val="22"/>
        </w:rPr>
        <w:t>е ошибки и другие недостатки</w:t>
      </w:r>
      <w:r w:rsidR="0061603D" w:rsidRPr="00936DE9">
        <w:rPr>
          <w:sz w:val="22"/>
          <w:szCs w:val="22"/>
        </w:rPr>
        <w:t xml:space="preserve"> </w:t>
      </w:r>
      <w:r w:rsidR="0061603D" w:rsidRPr="00936DE9">
        <w:rPr>
          <w:sz w:val="22"/>
          <w:szCs w:val="22"/>
        </w:rPr>
        <w:lastRenderedPageBreak/>
        <w:t>своими средствами и за свой счет в дополнительно согласованные Сторонами сроки</w:t>
      </w:r>
      <w:r w:rsidR="007F275D" w:rsidRPr="00936DE9">
        <w:rPr>
          <w:sz w:val="22"/>
          <w:szCs w:val="22"/>
        </w:rPr>
        <w:t>.</w:t>
      </w:r>
    </w:p>
    <w:p w14:paraId="1BD02188" w14:textId="77777777" w:rsidR="000A7F86" w:rsidRPr="00973D52" w:rsidRDefault="000A7F86" w:rsidP="000A7F86">
      <w:pPr>
        <w:numPr>
          <w:ilvl w:val="2"/>
          <w:numId w:val="1"/>
        </w:numPr>
        <w:shd w:val="clear" w:color="auto" w:fill="FFFFFF"/>
        <w:tabs>
          <w:tab w:val="clear" w:pos="1288"/>
          <w:tab w:val="num" w:pos="993"/>
        </w:tabs>
        <w:autoSpaceDE w:val="0"/>
        <w:autoSpaceDN w:val="0"/>
        <w:adjustRightInd w:val="0"/>
        <w:ind w:left="993" w:right="6" w:hanging="567"/>
        <w:jc w:val="both"/>
        <w:rPr>
          <w:sz w:val="22"/>
          <w:szCs w:val="22"/>
        </w:rPr>
      </w:pPr>
      <w:r w:rsidRPr="00973D52">
        <w:rPr>
          <w:sz w:val="22"/>
          <w:szCs w:val="22"/>
        </w:rPr>
        <w:t>Самостоятельно заблаговременно организовать получение пропусков. Оформление пропусков производится силами Подрядчика и за счет Подрядчика. Отсутствие пропуска (-</w:t>
      </w:r>
      <w:proofErr w:type="spellStart"/>
      <w:r w:rsidRPr="00973D52">
        <w:rPr>
          <w:sz w:val="22"/>
          <w:szCs w:val="22"/>
        </w:rPr>
        <w:t>ов</w:t>
      </w:r>
      <w:proofErr w:type="spellEnd"/>
      <w:r w:rsidRPr="00973D52">
        <w:rPr>
          <w:sz w:val="22"/>
          <w:szCs w:val="22"/>
        </w:rPr>
        <w:t>) на территорию аэропорта «Пулково» не является основанием для освобождения Подрядчика от ответственности за нарушение условий Договора.</w:t>
      </w:r>
    </w:p>
    <w:p w14:paraId="1AA32657" w14:textId="77777777" w:rsidR="004511B9" w:rsidRPr="00936DE9" w:rsidRDefault="00795858"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Выполнить все работы по </w:t>
      </w:r>
      <w:r w:rsidR="008B019A" w:rsidRPr="00936DE9">
        <w:rPr>
          <w:rFonts w:ascii="Times New Roman" w:hAnsi="Times New Roman" w:cs="Times New Roman"/>
          <w:sz w:val="22"/>
          <w:szCs w:val="22"/>
        </w:rPr>
        <w:t>Договор</w:t>
      </w:r>
      <w:r w:rsidRPr="00936DE9">
        <w:rPr>
          <w:rFonts w:ascii="Times New Roman" w:hAnsi="Times New Roman" w:cs="Times New Roman"/>
          <w:sz w:val="22"/>
          <w:szCs w:val="22"/>
        </w:rPr>
        <w:t xml:space="preserve">у с надлежащим качеством в соответствии </w:t>
      </w:r>
      <w:r w:rsidR="00860D54" w:rsidRPr="00936DE9">
        <w:rPr>
          <w:rFonts w:ascii="Times New Roman" w:hAnsi="Times New Roman" w:cs="Times New Roman"/>
          <w:sz w:val="22"/>
          <w:szCs w:val="22"/>
        </w:rPr>
        <w:t>с</w:t>
      </w:r>
      <w:r w:rsidR="00C47190" w:rsidRPr="00936DE9">
        <w:rPr>
          <w:sz w:val="22"/>
          <w:szCs w:val="22"/>
        </w:rPr>
        <w:t xml:space="preserve"> </w:t>
      </w:r>
      <w:r w:rsidR="00C47190" w:rsidRPr="00936DE9">
        <w:rPr>
          <w:rFonts w:ascii="Times New Roman" w:hAnsi="Times New Roman" w:cs="Times New Roman"/>
          <w:sz w:val="22"/>
          <w:szCs w:val="22"/>
        </w:rPr>
        <w:t>Техническим заданием</w:t>
      </w:r>
      <w:r w:rsidR="00CC5B6C" w:rsidRPr="00936DE9">
        <w:rPr>
          <w:rFonts w:ascii="Times New Roman" w:hAnsi="Times New Roman" w:cs="Times New Roman"/>
          <w:sz w:val="22"/>
          <w:szCs w:val="22"/>
        </w:rPr>
        <w:t xml:space="preserve"> в</w:t>
      </w:r>
      <w:r w:rsidRPr="00936DE9">
        <w:rPr>
          <w:rFonts w:ascii="Times New Roman" w:hAnsi="Times New Roman" w:cs="Times New Roman"/>
          <w:sz w:val="22"/>
          <w:szCs w:val="22"/>
        </w:rPr>
        <w:t xml:space="preserve"> объеме и сроки, предусмотренные Договором и сдать указанные работы в порядке, установленном </w:t>
      </w:r>
      <w:r w:rsidR="004511B9" w:rsidRPr="00936DE9">
        <w:rPr>
          <w:rFonts w:ascii="Times New Roman" w:hAnsi="Times New Roman" w:cs="Times New Roman"/>
          <w:sz w:val="22"/>
          <w:szCs w:val="22"/>
        </w:rPr>
        <w:t>Договором</w:t>
      </w:r>
      <w:r w:rsidRPr="00936DE9">
        <w:rPr>
          <w:rFonts w:ascii="Times New Roman" w:hAnsi="Times New Roman" w:cs="Times New Roman"/>
          <w:sz w:val="22"/>
          <w:szCs w:val="22"/>
        </w:rPr>
        <w:t>.</w:t>
      </w:r>
    </w:p>
    <w:p w14:paraId="00029979" w14:textId="77777777" w:rsidR="00795858" w:rsidRPr="00936DE9" w:rsidRDefault="00EF5AFA"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Выполнить работ</w:t>
      </w:r>
      <w:r w:rsidR="00860D54" w:rsidRPr="00936DE9">
        <w:rPr>
          <w:rFonts w:ascii="Times New Roman" w:hAnsi="Times New Roman" w:cs="Times New Roman"/>
          <w:sz w:val="22"/>
          <w:szCs w:val="22"/>
        </w:rPr>
        <w:t>ы</w:t>
      </w:r>
      <w:r w:rsidRPr="00936DE9">
        <w:rPr>
          <w:rFonts w:ascii="Times New Roman" w:hAnsi="Times New Roman" w:cs="Times New Roman"/>
          <w:sz w:val="22"/>
          <w:szCs w:val="22"/>
        </w:rPr>
        <w:t xml:space="preserve"> в соответствии с действующим законодательством РФ, с соблюдением технических регламентов и других нормативных документов, действующих в области строительства</w:t>
      </w:r>
      <w:r w:rsidR="00795858" w:rsidRPr="00936DE9">
        <w:rPr>
          <w:rFonts w:ascii="Times New Roman" w:hAnsi="Times New Roman" w:cs="Times New Roman"/>
          <w:sz w:val="22"/>
          <w:szCs w:val="22"/>
        </w:rPr>
        <w:t xml:space="preserve">. </w:t>
      </w:r>
    </w:p>
    <w:p w14:paraId="7EC65D77" w14:textId="77777777" w:rsidR="008200BB" w:rsidRDefault="008200BB" w:rsidP="008200BB">
      <w:pPr>
        <w:numPr>
          <w:ilvl w:val="2"/>
          <w:numId w:val="1"/>
        </w:numPr>
        <w:tabs>
          <w:tab w:val="clear" w:pos="1288"/>
          <w:tab w:val="num" w:pos="993"/>
        </w:tabs>
        <w:ind w:left="993" w:hanging="567"/>
        <w:jc w:val="both"/>
        <w:rPr>
          <w:sz w:val="22"/>
        </w:rPr>
      </w:pPr>
      <w:r>
        <w:rPr>
          <w:kern w:val="24"/>
          <w:sz w:val="22"/>
          <w:szCs w:val="22"/>
        </w:rPr>
        <w:t>В течение 5 (Пяти) рабочих дней с даты подписания</w:t>
      </w:r>
      <w:r>
        <w:rPr>
          <w:sz w:val="22"/>
          <w:szCs w:val="22"/>
        </w:rPr>
        <w:t xml:space="preserve"> Договора</w:t>
      </w:r>
      <w:r>
        <w:rPr>
          <w:sz w:val="22"/>
        </w:rPr>
        <w:t xml:space="preserve"> назначить приказом ответственного представителя Подрядчика, уполномоченного принимать решения по техническим вопросам, касающимся исполнения Договора, удостоверить полномочия представителя доверенностью, </w:t>
      </w:r>
      <w:r>
        <w:rPr>
          <w:kern w:val="24"/>
          <w:sz w:val="22"/>
          <w:szCs w:val="22"/>
        </w:rPr>
        <w:t>письменно сообщить данные сведения (включая контактные данные) Заказчику.</w:t>
      </w:r>
    </w:p>
    <w:p w14:paraId="1AFCAC60" w14:textId="77777777" w:rsidR="007F275D" w:rsidRPr="00936DE9" w:rsidRDefault="007F275D"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за свой счет своевременное устранение недостатков и дефектов, выявленных в процессе выполнения работ и/или их приемки.</w:t>
      </w:r>
    </w:p>
    <w:p w14:paraId="6A6D8FCD" w14:textId="77777777" w:rsidR="00795858" w:rsidRPr="00936DE9" w:rsidRDefault="00097365"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795858" w:rsidRPr="00936DE9">
        <w:rPr>
          <w:rFonts w:ascii="Times New Roman" w:hAnsi="Times New Roman" w:cs="Times New Roman"/>
          <w:sz w:val="22"/>
          <w:szCs w:val="22"/>
        </w:rPr>
        <w:t xml:space="preserve"> обязан немедленно предупредить</w:t>
      </w:r>
      <w:r w:rsidR="00844340" w:rsidRPr="00936DE9">
        <w:rPr>
          <w:rFonts w:ascii="Times New Roman" w:hAnsi="Times New Roman" w:cs="Times New Roman"/>
          <w:sz w:val="22"/>
          <w:szCs w:val="22"/>
        </w:rPr>
        <w:t xml:space="preserve"> </w:t>
      </w:r>
      <w:r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а</w:t>
      </w:r>
      <w:r w:rsidR="00795858" w:rsidRPr="00936DE9">
        <w:rPr>
          <w:rFonts w:ascii="Times New Roman" w:hAnsi="Times New Roman" w:cs="Times New Roman"/>
          <w:sz w:val="22"/>
          <w:szCs w:val="22"/>
        </w:rPr>
        <w:t xml:space="preserve"> о независящих от него обстоятельствах, которые грозят годности или качеству результатов выполняемой работы, либо создают невозможность ее выполнения в срок</w:t>
      </w:r>
      <w:r w:rsidR="00337792">
        <w:rPr>
          <w:rFonts w:ascii="Times New Roman" w:hAnsi="Times New Roman" w:cs="Times New Roman"/>
          <w:sz w:val="22"/>
          <w:szCs w:val="22"/>
        </w:rPr>
        <w:t>, а также о всех случая</w:t>
      </w:r>
      <w:r w:rsidR="000776C1">
        <w:rPr>
          <w:rFonts w:ascii="Times New Roman" w:hAnsi="Times New Roman" w:cs="Times New Roman"/>
          <w:sz w:val="22"/>
          <w:szCs w:val="22"/>
        </w:rPr>
        <w:t>х приостановки работ, а также об обстоятельствах,</w:t>
      </w:r>
      <w:r w:rsidR="00337792">
        <w:rPr>
          <w:rFonts w:ascii="Times New Roman" w:hAnsi="Times New Roman" w:cs="Times New Roman"/>
          <w:sz w:val="22"/>
          <w:szCs w:val="22"/>
        </w:rPr>
        <w:t xml:space="preserve"> препятствующих производству работ</w:t>
      </w:r>
      <w:r w:rsidR="00795858" w:rsidRPr="00936DE9">
        <w:rPr>
          <w:rFonts w:ascii="Times New Roman" w:hAnsi="Times New Roman" w:cs="Times New Roman"/>
          <w:sz w:val="22"/>
          <w:szCs w:val="22"/>
        </w:rPr>
        <w:t xml:space="preserve">. </w:t>
      </w:r>
    </w:p>
    <w:p w14:paraId="08329CC5" w14:textId="77777777" w:rsidR="00795858" w:rsidRPr="00936DE9" w:rsidRDefault="00795858"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выполнение мероприятий по охране труда, охране окружающей среды, по соблюдению санитарных и противопожарных норм</w:t>
      </w:r>
      <w:r w:rsidR="00615A64" w:rsidRPr="00936DE9">
        <w:rPr>
          <w:rFonts w:ascii="Times New Roman" w:hAnsi="Times New Roman" w:cs="Times New Roman"/>
          <w:sz w:val="22"/>
          <w:szCs w:val="22"/>
        </w:rPr>
        <w:t>, правил промышленной безопасности,</w:t>
      </w:r>
      <w:r w:rsidR="00844340" w:rsidRPr="00936DE9">
        <w:rPr>
          <w:rFonts w:ascii="Times New Roman" w:hAnsi="Times New Roman" w:cs="Times New Roman"/>
          <w:sz w:val="22"/>
          <w:szCs w:val="22"/>
        </w:rPr>
        <w:t xml:space="preserve"> </w:t>
      </w:r>
      <w:proofErr w:type="spellStart"/>
      <w:r w:rsidR="00615A64" w:rsidRPr="00936DE9">
        <w:rPr>
          <w:rFonts w:ascii="Times New Roman" w:hAnsi="Times New Roman" w:cs="Times New Roman"/>
          <w:sz w:val="22"/>
          <w:szCs w:val="22"/>
        </w:rPr>
        <w:t>внутриобъектового</w:t>
      </w:r>
      <w:proofErr w:type="spellEnd"/>
      <w:r w:rsidR="00615A64" w:rsidRPr="00936DE9">
        <w:rPr>
          <w:rFonts w:ascii="Times New Roman" w:hAnsi="Times New Roman" w:cs="Times New Roman"/>
          <w:sz w:val="22"/>
          <w:szCs w:val="22"/>
        </w:rPr>
        <w:t xml:space="preserve"> режима Объекта</w:t>
      </w:r>
      <w:r w:rsidRPr="00936DE9">
        <w:rPr>
          <w:rFonts w:ascii="Times New Roman" w:hAnsi="Times New Roman" w:cs="Times New Roman"/>
          <w:sz w:val="22"/>
          <w:szCs w:val="22"/>
        </w:rPr>
        <w:t xml:space="preserve"> при производстве работ по </w:t>
      </w:r>
      <w:r w:rsidR="00112D11" w:rsidRPr="00936DE9">
        <w:rPr>
          <w:rFonts w:ascii="Times New Roman" w:hAnsi="Times New Roman" w:cs="Times New Roman"/>
          <w:sz w:val="22"/>
          <w:szCs w:val="22"/>
        </w:rPr>
        <w:t>Договору, провести инструктаж своего персонала перед допуском к работам.</w:t>
      </w:r>
    </w:p>
    <w:p w14:paraId="18B4D742" w14:textId="77777777" w:rsidR="00795858" w:rsidRPr="00936DE9" w:rsidRDefault="00795858" w:rsidP="00973D52">
      <w:pPr>
        <w:pStyle w:val="ConsNonformat"/>
        <w:widowControl/>
        <w:numPr>
          <w:ilvl w:val="2"/>
          <w:numId w:val="1"/>
        </w:numPr>
        <w:tabs>
          <w:tab w:val="clear" w:pos="1288"/>
          <w:tab w:val="num" w:pos="709"/>
          <w:tab w:val="left" w:pos="993"/>
          <w:tab w:val="left" w:pos="1134"/>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Уведомить</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а</w:t>
      </w:r>
      <w:r w:rsidRPr="00936DE9">
        <w:rPr>
          <w:rFonts w:ascii="Times New Roman" w:hAnsi="Times New Roman" w:cs="Times New Roman"/>
          <w:sz w:val="22"/>
          <w:szCs w:val="22"/>
        </w:rPr>
        <w:t xml:space="preserve"> </w:t>
      </w:r>
      <w:r w:rsidR="00AC57F3">
        <w:rPr>
          <w:rFonts w:ascii="Times New Roman" w:hAnsi="Times New Roman" w:cs="Times New Roman"/>
          <w:sz w:val="22"/>
          <w:szCs w:val="22"/>
        </w:rPr>
        <w:t xml:space="preserve">письменно </w:t>
      </w:r>
      <w:r w:rsidRPr="00936DE9">
        <w:rPr>
          <w:rFonts w:ascii="Times New Roman" w:hAnsi="Times New Roman" w:cs="Times New Roman"/>
          <w:sz w:val="22"/>
          <w:szCs w:val="22"/>
        </w:rPr>
        <w:t>о готовности к сдаче работ, в том числе</w:t>
      </w:r>
      <w:r w:rsidR="00844340" w:rsidRPr="00936DE9">
        <w:rPr>
          <w:rFonts w:ascii="Times New Roman" w:hAnsi="Times New Roman" w:cs="Times New Roman"/>
          <w:sz w:val="22"/>
          <w:szCs w:val="22"/>
        </w:rPr>
        <w:t>,</w:t>
      </w:r>
      <w:r w:rsidRPr="00936DE9">
        <w:rPr>
          <w:rFonts w:ascii="Times New Roman" w:hAnsi="Times New Roman" w:cs="Times New Roman"/>
          <w:sz w:val="22"/>
          <w:szCs w:val="22"/>
        </w:rPr>
        <w:t xml:space="preserve"> своевременно уведомлять</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 xml:space="preserve">а </w:t>
      </w:r>
      <w:r w:rsidRPr="00936DE9">
        <w:rPr>
          <w:rFonts w:ascii="Times New Roman" w:hAnsi="Times New Roman" w:cs="Times New Roman"/>
          <w:sz w:val="22"/>
          <w:szCs w:val="22"/>
        </w:rPr>
        <w:t xml:space="preserve">о готовности ответственных конструкций и скрытых работ к освидетельствованию и приемке. К выполнению последующих работ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имеет право приступить только после освидетельствования и приемки</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работ, подлежащих закрытию. В случае, если закрытие работ выполнено без подтверждения</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 xml:space="preserve">а </w:t>
      </w:r>
      <w:r w:rsidRPr="00936DE9">
        <w:rPr>
          <w:rFonts w:ascii="Times New Roman" w:hAnsi="Times New Roman" w:cs="Times New Roman"/>
          <w:sz w:val="22"/>
          <w:szCs w:val="22"/>
        </w:rPr>
        <w:t xml:space="preserve">при его </w:t>
      </w:r>
      <w:r w:rsidR="00CC5B6C" w:rsidRPr="00936DE9">
        <w:rPr>
          <w:rFonts w:ascii="Times New Roman" w:hAnsi="Times New Roman" w:cs="Times New Roman"/>
          <w:sz w:val="22"/>
          <w:szCs w:val="22"/>
        </w:rPr>
        <w:t>не информированности</w:t>
      </w:r>
      <w:r w:rsidRPr="00936DE9">
        <w:rPr>
          <w:rFonts w:ascii="Times New Roman" w:hAnsi="Times New Roman" w:cs="Times New Roman"/>
          <w:sz w:val="22"/>
          <w:szCs w:val="22"/>
        </w:rPr>
        <w:t xml:space="preserve"> об этом,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по требованию</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1729E2" w:rsidRPr="00936DE9">
        <w:rPr>
          <w:rFonts w:ascii="Times New Roman" w:hAnsi="Times New Roman" w:cs="Times New Roman"/>
          <w:sz w:val="22"/>
          <w:szCs w:val="22"/>
        </w:rPr>
        <w:t xml:space="preserve">а </w:t>
      </w:r>
      <w:r w:rsidRPr="00936DE9">
        <w:rPr>
          <w:rFonts w:ascii="Times New Roman" w:hAnsi="Times New Roman" w:cs="Times New Roman"/>
          <w:sz w:val="22"/>
          <w:szCs w:val="22"/>
        </w:rPr>
        <w:t xml:space="preserve">обязан за свой счет вскрыть любую часть скрытых работ, </w:t>
      </w:r>
      <w:r w:rsidR="00F0779E">
        <w:rPr>
          <w:rFonts w:ascii="Times New Roman" w:hAnsi="Times New Roman" w:cs="Times New Roman"/>
          <w:sz w:val="22"/>
          <w:szCs w:val="22"/>
        </w:rPr>
        <w:t>а</w:t>
      </w:r>
      <w:r w:rsidRPr="00936DE9">
        <w:rPr>
          <w:rFonts w:ascii="Times New Roman" w:hAnsi="Times New Roman" w:cs="Times New Roman"/>
          <w:sz w:val="22"/>
          <w:szCs w:val="22"/>
        </w:rPr>
        <w:t xml:space="preserve"> затем восстановить ее за свой счет. </w:t>
      </w:r>
    </w:p>
    <w:p w14:paraId="6CB2C076" w14:textId="77777777" w:rsidR="00795858" w:rsidRDefault="00795858" w:rsidP="00D320FE">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Нести ответственность перед</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1729E2"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за неисполнение или ненадлежащее исполнение своих обязательств </w:t>
      </w:r>
      <w:r w:rsidR="00F7796F" w:rsidRPr="00936DE9">
        <w:rPr>
          <w:rFonts w:ascii="Times New Roman" w:hAnsi="Times New Roman" w:cs="Times New Roman"/>
          <w:sz w:val="22"/>
          <w:szCs w:val="22"/>
        </w:rPr>
        <w:t>суб</w:t>
      </w:r>
      <w:r w:rsidR="00597310" w:rsidRPr="00936DE9">
        <w:rPr>
          <w:rFonts w:ascii="Times New Roman" w:hAnsi="Times New Roman" w:cs="Times New Roman"/>
          <w:sz w:val="22"/>
          <w:szCs w:val="22"/>
        </w:rPr>
        <w:t>подрядчик</w:t>
      </w:r>
      <w:r w:rsidRPr="00936DE9">
        <w:rPr>
          <w:rFonts w:ascii="Times New Roman" w:hAnsi="Times New Roman" w:cs="Times New Roman"/>
          <w:sz w:val="22"/>
          <w:szCs w:val="22"/>
        </w:rPr>
        <w:t xml:space="preserve">ами, привлеченными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D6026B"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w:t>
      </w:r>
    </w:p>
    <w:p w14:paraId="208E65A1" w14:textId="77777777" w:rsidR="007434C7" w:rsidRPr="007434C7" w:rsidRDefault="007434C7" w:rsidP="007434C7">
      <w:pPr>
        <w:pStyle w:val="ConsNonformat"/>
        <w:widowControl/>
        <w:numPr>
          <w:ilvl w:val="2"/>
          <w:numId w:val="1"/>
        </w:numPr>
        <w:tabs>
          <w:tab w:val="clear" w:pos="1288"/>
          <w:tab w:val="num" w:pos="1276"/>
        </w:tabs>
        <w:ind w:left="1134" w:hanging="708"/>
        <w:jc w:val="both"/>
        <w:rPr>
          <w:rFonts w:ascii="Times New Roman" w:hAnsi="Times New Roman" w:cs="Times New Roman"/>
          <w:sz w:val="22"/>
          <w:szCs w:val="22"/>
        </w:rPr>
      </w:pPr>
      <w:r w:rsidRPr="007434C7">
        <w:rPr>
          <w:rFonts w:ascii="Times New Roman" w:hAnsi="Times New Roman" w:cs="Times New Roman"/>
          <w:kern w:val="24"/>
          <w:sz w:val="22"/>
          <w:szCs w:val="24"/>
        </w:rPr>
        <w:t xml:space="preserve">В течение 3 (Трех) календарных дней с момента получения соответствующего запроса представлять Заказчику письменные отчеты о ходе выполнения </w:t>
      </w:r>
      <w:r w:rsidR="009E3FA1">
        <w:rPr>
          <w:rFonts w:ascii="Times New Roman" w:hAnsi="Times New Roman" w:cs="Times New Roman"/>
          <w:kern w:val="24"/>
          <w:sz w:val="22"/>
          <w:szCs w:val="24"/>
        </w:rPr>
        <w:t>р</w:t>
      </w:r>
      <w:r w:rsidRPr="007434C7">
        <w:rPr>
          <w:rFonts w:ascii="Times New Roman" w:hAnsi="Times New Roman" w:cs="Times New Roman"/>
          <w:kern w:val="24"/>
          <w:sz w:val="22"/>
          <w:szCs w:val="24"/>
        </w:rPr>
        <w:t>абот.</w:t>
      </w:r>
    </w:p>
    <w:p w14:paraId="11DDA796" w14:textId="77777777" w:rsidR="000F5DEE" w:rsidRDefault="000F5DEE" w:rsidP="000F5DEE">
      <w:pPr>
        <w:numPr>
          <w:ilvl w:val="2"/>
          <w:numId w:val="1"/>
        </w:numPr>
        <w:tabs>
          <w:tab w:val="clear" w:pos="1288"/>
          <w:tab w:val="num" w:pos="851"/>
        </w:tabs>
        <w:ind w:left="1134" w:hanging="708"/>
        <w:jc w:val="both"/>
        <w:rPr>
          <w:sz w:val="22"/>
        </w:rPr>
      </w:pPr>
      <w:r>
        <w:rPr>
          <w:sz w:val="22"/>
        </w:rPr>
        <w:t>Содержать рабочее место в чистоте, не допускать захламление территории, своевременно за свой счет вывозить мусор и отходы, образующиеся в ходе выполнения работ. После завершения работ вывезти принадлежащие Подрядчику оборудование, инвентарь, инструменты, материалы, временные п</w:t>
      </w:r>
      <w:r w:rsidR="009D67C0">
        <w:rPr>
          <w:sz w:val="22"/>
        </w:rPr>
        <w:t xml:space="preserve">остройки и строительный мусор </w:t>
      </w:r>
      <w:r>
        <w:rPr>
          <w:sz w:val="22"/>
        </w:rPr>
        <w:t>в течение 3 (трех) рабочих дней с даты окончания работ.</w:t>
      </w:r>
    </w:p>
    <w:p w14:paraId="7F72CDA6" w14:textId="77777777" w:rsidR="00E86D96" w:rsidRPr="00936DE9" w:rsidRDefault="00097365" w:rsidP="0056557A">
      <w:pPr>
        <w:pStyle w:val="ConsNonformat"/>
        <w:widowControl/>
        <w:numPr>
          <w:ilvl w:val="2"/>
          <w:numId w:val="1"/>
        </w:numPr>
        <w:tabs>
          <w:tab w:val="clear" w:pos="1288"/>
          <w:tab w:val="num" w:pos="1134"/>
        </w:tabs>
        <w:ind w:left="1134" w:hanging="708"/>
        <w:jc w:val="both"/>
        <w:rPr>
          <w:rFonts w:ascii="Times New Roman" w:hAnsi="Times New Roman" w:cs="Times New Roman"/>
          <w:sz w:val="22"/>
          <w:szCs w:val="22"/>
        </w:rPr>
      </w:pPr>
      <w:r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E86D96" w:rsidRPr="00936DE9">
        <w:rPr>
          <w:rFonts w:ascii="Times New Roman" w:hAnsi="Times New Roman" w:cs="Times New Roman"/>
          <w:sz w:val="22"/>
          <w:szCs w:val="22"/>
        </w:rPr>
        <w:t xml:space="preserve"> обязан соблюдать</w:t>
      </w:r>
      <w:r w:rsidR="00860D54" w:rsidRPr="00936DE9">
        <w:rPr>
          <w:rFonts w:ascii="Times New Roman" w:hAnsi="Times New Roman" w:cs="Times New Roman"/>
          <w:sz w:val="22"/>
          <w:szCs w:val="22"/>
        </w:rPr>
        <w:t xml:space="preserve"> действующие </w:t>
      </w:r>
      <w:r w:rsidR="00E86D96" w:rsidRPr="00936DE9">
        <w:rPr>
          <w:rFonts w:ascii="Times New Roman" w:hAnsi="Times New Roman" w:cs="Times New Roman"/>
          <w:sz w:val="22"/>
          <w:szCs w:val="22"/>
        </w:rPr>
        <w:t xml:space="preserve">нормы и правила при производстве работ предпринимать все меры для обеспечения эффективной охраны, защиты и предотвращения нанесения ущерба своими техническими средствами </w:t>
      </w:r>
      <w:r w:rsidR="003F65D6">
        <w:rPr>
          <w:rFonts w:ascii="Times New Roman" w:hAnsi="Times New Roman" w:cs="Times New Roman"/>
          <w:sz w:val="22"/>
          <w:szCs w:val="22"/>
        </w:rPr>
        <w:t xml:space="preserve">(техникой, оборудованием) </w:t>
      </w:r>
      <w:r w:rsidR="00E86D96" w:rsidRPr="00936DE9">
        <w:rPr>
          <w:rFonts w:ascii="Times New Roman" w:hAnsi="Times New Roman" w:cs="Times New Roman"/>
          <w:sz w:val="22"/>
          <w:szCs w:val="22"/>
        </w:rPr>
        <w:t>и персоналом объектам, опознавательным знакам, близлежащим трубопроводам, сетям электроснабжения, связи и прочим коммуникациям.</w:t>
      </w:r>
    </w:p>
    <w:p w14:paraId="7248674B" w14:textId="77777777" w:rsidR="001729E2" w:rsidRPr="00936DE9" w:rsidRDefault="001729E2" w:rsidP="0056557A">
      <w:pPr>
        <w:pStyle w:val="ConsNonformat"/>
        <w:widowControl/>
        <w:numPr>
          <w:ilvl w:val="2"/>
          <w:numId w:val="1"/>
        </w:numPr>
        <w:tabs>
          <w:tab w:val="clear" w:pos="1288"/>
          <w:tab w:val="num" w:pos="1134"/>
        </w:tabs>
        <w:ind w:left="1134" w:hanging="708"/>
        <w:jc w:val="both"/>
        <w:rPr>
          <w:rFonts w:ascii="Times New Roman" w:hAnsi="Times New Roman" w:cs="Times New Roman"/>
          <w:sz w:val="22"/>
          <w:szCs w:val="22"/>
        </w:rPr>
      </w:pPr>
      <w:r w:rsidRPr="00936DE9">
        <w:rPr>
          <w:rFonts w:ascii="Times New Roman" w:hAnsi="Times New Roman" w:cs="Times New Roman"/>
          <w:sz w:val="22"/>
          <w:szCs w:val="22"/>
        </w:rPr>
        <w:t>Своевременно и за свой счет устранить дефекты и недоделки, выявленные в период выполнения работ. Сроки устранения дефектов и недоделок</w:t>
      </w:r>
      <w:r w:rsidR="007F275D" w:rsidRPr="00936DE9">
        <w:rPr>
          <w:rFonts w:ascii="Times New Roman" w:hAnsi="Times New Roman" w:cs="Times New Roman"/>
          <w:sz w:val="22"/>
          <w:szCs w:val="22"/>
        </w:rPr>
        <w:t xml:space="preserve"> устанавливаются</w:t>
      </w:r>
      <w:r w:rsidRPr="00936DE9">
        <w:rPr>
          <w:rFonts w:ascii="Times New Roman" w:hAnsi="Times New Roman" w:cs="Times New Roman"/>
          <w:sz w:val="22"/>
          <w:szCs w:val="22"/>
        </w:rPr>
        <w:t xml:space="preserve"> в составляемом Сторонами акте</w:t>
      </w:r>
      <w:r w:rsidR="004B396F" w:rsidRPr="00936DE9">
        <w:rPr>
          <w:rFonts w:ascii="Times New Roman" w:hAnsi="Times New Roman" w:cs="Times New Roman"/>
          <w:sz w:val="22"/>
          <w:szCs w:val="22"/>
        </w:rPr>
        <w:t>.</w:t>
      </w:r>
    </w:p>
    <w:p w14:paraId="5EAF8A2D" w14:textId="77777777" w:rsidR="007F275D" w:rsidRPr="00936DE9" w:rsidRDefault="007F275D" w:rsidP="0056557A">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Нести иные обязанности, предусмотренные Договором и действующим законодательством.</w:t>
      </w:r>
    </w:p>
    <w:p w14:paraId="0F54C9C6" w14:textId="77777777" w:rsidR="00A9525D" w:rsidRPr="00936DE9" w:rsidRDefault="00A9525D" w:rsidP="0056557A">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Подрядчик</w:t>
      </w:r>
      <w:r w:rsidR="000776C1">
        <w:rPr>
          <w:sz w:val="22"/>
          <w:szCs w:val="22"/>
        </w:rPr>
        <w:t xml:space="preserve"> гарантирует, что он</w:t>
      </w:r>
      <w:r w:rsidRPr="00936DE9">
        <w:rPr>
          <w:sz w:val="22"/>
          <w:szCs w:val="22"/>
        </w:rPr>
        <w:t xml:space="preserve"> (а также </w:t>
      </w:r>
      <w:r w:rsidR="000776C1">
        <w:rPr>
          <w:sz w:val="22"/>
          <w:szCs w:val="22"/>
        </w:rPr>
        <w:t>привле</w:t>
      </w:r>
      <w:r w:rsidR="003F65D6">
        <w:rPr>
          <w:sz w:val="22"/>
          <w:szCs w:val="22"/>
        </w:rPr>
        <w:t>каемые</w:t>
      </w:r>
      <w:r w:rsidR="000776C1">
        <w:rPr>
          <w:sz w:val="22"/>
          <w:szCs w:val="22"/>
        </w:rPr>
        <w:t xml:space="preserve"> им </w:t>
      </w:r>
      <w:r w:rsidRPr="00936DE9">
        <w:rPr>
          <w:sz w:val="22"/>
          <w:szCs w:val="22"/>
        </w:rPr>
        <w:t>субподрядчики) имеет лицензионно – разрешительную документацию, требуемую для исполнения Договора на Объекте.</w:t>
      </w:r>
    </w:p>
    <w:p w14:paraId="42CD7A36" w14:textId="77777777" w:rsidR="00A9525D" w:rsidRPr="00936DE9" w:rsidRDefault="00A9525D" w:rsidP="0056557A">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Все работы выполняются персоналом, законно находящимся на территории России, имеющим все необходимые действующие допуски и разрешения для выполнения работ.</w:t>
      </w:r>
    </w:p>
    <w:p w14:paraId="5FD635D1" w14:textId="77777777" w:rsidR="000776C1" w:rsidRDefault="00C650D4" w:rsidP="000776C1">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 xml:space="preserve">В процессе выполнения работ производить </w:t>
      </w:r>
      <w:proofErr w:type="spellStart"/>
      <w:r w:rsidRPr="00936DE9">
        <w:rPr>
          <w:sz w:val="22"/>
          <w:szCs w:val="22"/>
        </w:rPr>
        <w:t>фотофиксацию</w:t>
      </w:r>
      <w:proofErr w:type="spellEnd"/>
      <w:r w:rsidR="000776C1">
        <w:rPr>
          <w:sz w:val="22"/>
          <w:szCs w:val="22"/>
        </w:rPr>
        <w:t xml:space="preserve"> результата сварочных работ, монтажных работ, процесса укладки кабельных линий</w:t>
      </w:r>
      <w:r w:rsidRPr="00936DE9">
        <w:rPr>
          <w:sz w:val="22"/>
          <w:szCs w:val="22"/>
        </w:rPr>
        <w:t>.</w:t>
      </w:r>
    </w:p>
    <w:p w14:paraId="37DB88B7" w14:textId="77777777" w:rsidR="00C33D29" w:rsidRPr="00C95C3A" w:rsidRDefault="003E0669" w:rsidP="000776C1">
      <w:pPr>
        <w:widowControl w:val="0"/>
        <w:numPr>
          <w:ilvl w:val="2"/>
          <w:numId w:val="1"/>
        </w:numPr>
        <w:shd w:val="clear" w:color="auto" w:fill="FFFFFF"/>
        <w:tabs>
          <w:tab w:val="clear" w:pos="1288"/>
          <w:tab w:val="num" w:pos="1134"/>
        </w:tabs>
        <w:autoSpaceDE w:val="0"/>
        <w:autoSpaceDN w:val="0"/>
        <w:adjustRightInd w:val="0"/>
        <w:ind w:left="1134" w:right="6" w:hanging="708"/>
        <w:jc w:val="both"/>
        <w:rPr>
          <w:rStyle w:val="FontStyle29"/>
          <w:rFonts w:ascii="Times New Roman" w:hAnsi="Times New Roman" w:cs="Times New Roman"/>
          <w:b w:val="0"/>
          <w:bCs w:val="0"/>
          <w:sz w:val="22"/>
          <w:szCs w:val="22"/>
        </w:rPr>
      </w:pPr>
      <w:r w:rsidRPr="000776C1">
        <w:rPr>
          <w:rStyle w:val="FontStyle31"/>
          <w:rFonts w:ascii="Times New Roman" w:hAnsi="Times New Roman" w:cs="Times New Roman"/>
          <w:sz w:val="22"/>
          <w:szCs w:val="22"/>
        </w:rPr>
        <w:t xml:space="preserve">Обеспечить соблюдение норм действующего законодательства Российской Федерации, включая трудовое законодательство, законодательство о недрах, о природных и минеральных ресурсах, об охране окружающей среды, о промышленной и пожарной безопасности, иные законы и </w:t>
      </w:r>
      <w:r w:rsidRPr="000776C1">
        <w:rPr>
          <w:rStyle w:val="FontStyle31"/>
          <w:rFonts w:ascii="Times New Roman" w:hAnsi="Times New Roman" w:cs="Times New Roman"/>
          <w:sz w:val="22"/>
          <w:szCs w:val="22"/>
        </w:rPr>
        <w:lastRenderedPageBreak/>
        <w:t>нормативные акты, действующие на территории выполнения работ, в том числе внутренние регламенты и инструкции, исполнение которых обязательно на объектах Заказчика</w:t>
      </w:r>
      <w:r w:rsidR="000776C1" w:rsidRPr="000776C1">
        <w:rPr>
          <w:rStyle w:val="FontStyle31"/>
          <w:rFonts w:ascii="Times New Roman" w:hAnsi="Times New Roman" w:cs="Times New Roman"/>
          <w:sz w:val="22"/>
          <w:szCs w:val="22"/>
        </w:rPr>
        <w:t>, а также на объектах третьих лиц</w:t>
      </w:r>
      <w:r w:rsidRPr="000776C1">
        <w:rPr>
          <w:rStyle w:val="FontStyle31"/>
          <w:rFonts w:ascii="Times New Roman" w:hAnsi="Times New Roman" w:cs="Times New Roman"/>
          <w:sz w:val="22"/>
          <w:szCs w:val="22"/>
        </w:rPr>
        <w:t>.</w:t>
      </w:r>
      <w:r w:rsidR="000776C1" w:rsidRPr="000776C1">
        <w:rPr>
          <w:rStyle w:val="FontStyle31"/>
          <w:rFonts w:ascii="Times New Roman" w:hAnsi="Times New Roman" w:cs="Times New Roman"/>
          <w:sz w:val="22"/>
          <w:szCs w:val="22"/>
        </w:rPr>
        <w:t xml:space="preserve"> </w:t>
      </w:r>
      <w:r w:rsidR="00C33D29" w:rsidRPr="000776C1">
        <w:rPr>
          <w:rStyle w:val="FontStyle29"/>
          <w:rFonts w:ascii="Times New Roman" w:hAnsi="Times New Roman" w:cs="Times New Roman"/>
          <w:b w:val="0"/>
          <w:sz w:val="22"/>
          <w:szCs w:val="22"/>
        </w:rPr>
        <w:t>Требования Заказчика в области промышленной, экологическ</w:t>
      </w:r>
      <w:r w:rsidR="00F0779E">
        <w:rPr>
          <w:rStyle w:val="FontStyle29"/>
          <w:rFonts w:ascii="Times New Roman" w:hAnsi="Times New Roman" w:cs="Times New Roman"/>
          <w:b w:val="0"/>
          <w:sz w:val="22"/>
          <w:szCs w:val="22"/>
        </w:rPr>
        <w:t xml:space="preserve">ой безопасности, охраны труда и </w:t>
      </w:r>
      <w:r w:rsidR="00C33D29" w:rsidRPr="000776C1">
        <w:rPr>
          <w:rStyle w:val="FontStyle29"/>
          <w:rFonts w:ascii="Times New Roman" w:hAnsi="Times New Roman" w:cs="Times New Roman"/>
          <w:b w:val="0"/>
          <w:sz w:val="22"/>
          <w:szCs w:val="22"/>
        </w:rPr>
        <w:t>гражданской защиты изложены в соответствующем Соглашении, подписанном Сторонами (Приложение № 3 к Договору).</w:t>
      </w:r>
    </w:p>
    <w:p w14:paraId="7C189CA2" w14:textId="77777777" w:rsidR="00C95C3A" w:rsidRDefault="00C95C3A" w:rsidP="00C95C3A">
      <w:pPr>
        <w:pStyle w:val="Style3"/>
        <w:widowControl/>
        <w:numPr>
          <w:ilvl w:val="2"/>
          <w:numId w:val="1"/>
        </w:numPr>
        <w:tabs>
          <w:tab w:val="clear" w:pos="1288"/>
          <w:tab w:val="num" w:pos="1134"/>
        </w:tabs>
        <w:spacing w:line="240" w:lineRule="auto"/>
        <w:ind w:left="1134" w:hanging="708"/>
        <w:jc w:val="both"/>
        <w:rPr>
          <w:rStyle w:val="FontStyle31"/>
          <w:rFonts w:ascii="Times New Roman" w:hAnsi="Times New Roman" w:cs="Times New Roman"/>
          <w:sz w:val="22"/>
          <w:szCs w:val="22"/>
        </w:rPr>
      </w:pPr>
      <w:r>
        <w:rPr>
          <w:rStyle w:val="FontStyle31"/>
          <w:rFonts w:ascii="Times New Roman" w:hAnsi="Times New Roman" w:cs="Times New Roman"/>
          <w:sz w:val="22"/>
          <w:szCs w:val="22"/>
        </w:rPr>
        <w:t>П</w:t>
      </w:r>
      <w:r w:rsidRPr="00D20C88">
        <w:rPr>
          <w:rStyle w:val="FontStyle31"/>
          <w:rFonts w:ascii="Times New Roman" w:hAnsi="Times New Roman" w:cs="Times New Roman"/>
          <w:sz w:val="22"/>
          <w:szCs w:val="22"/>
        </w:rPr>
        <w:t>одрядчик</w:t>
      </w:r>
      <w:r>
        <w:rPr>
          <w:rStyle w:val="FontStyle31"/>
          <w:rFonts w:ascii="Times New Roman" w:hAnsi="Times New Roman" w:cs="Times New Roman"/>
          <w:sz w:val="22"/>
          <w:szCs w:val="22"/>
        </w:rPr>
        <w:t xml:space="preserve"> на момент подписания Договора не усматривает наличия не учтенных работ. В случае</w:t>
      </w:r>
      <w:r w:rsidRPr="00D20C88">
        <w:rPr>
          <w:rStyle w:val="FontStyle31"/>
          <w:rFonts w:ascii="Times New Roman" w:hAnsi="Times New Roman" w:cs="Times New Roman"/>
          <w:sz w:val="22"/>
          <w:szCs w:val="22"/>
        </w:rPr>
        <w:t xml:space="preserve"> обнаруж</w:t>
      </w:r>
      <w:r>
        <w:rPr>
          <w:rStyle w:val="FontStyle31"/>
          <w:rFonts w:ascii="Times New Roman" w:hAnsi="Times New Roman" w:cs="Times New Roman"/>
          <w:sz w:val="22"/>
          <w:szCs w:val="22"/>
        </w:rPr>
        <w:t>ения</w:t>
      </w:r>
      <w:r w:rsidRPr="00D20C88">
        <w:rPr>
          <w:rStyle w:val="FontStyle31"/>
          <w:rFonts w:ascii="Times New Roman" w:hAnsi="Times New Roman" w:cs="Times New Roman"/>
          <w:sz w:val="22"/>
          <w:szCs w:val="22"/>
        </w:rPr>
        <w:t xml:space="preserve"> в ходе </w:t>
      </w:r>
      <w:r>
        <w:rPr>
          <w:rStyle w:val="FontStyle31"/>
          <w:rFonts w:ascii="Times New Roman" w:hAnsi="Times New Roman" w:cs="Times New Roman"/>
          <w:sz w:val="22"/>
          <w:szCs w:val="22"/>
        </w:rPr>
        <w:t>работ</w:t>
      </w:r>
      <w:r w:rsidRPr="00D20C88">
        <w:rPr>
          <w:rStyle w:val="FontStyle31"/>
          <w:rFonts w:ascii="Times New Roman" w:hAnsi="Times New Roman" w:cs="Times New Roman"/>
          <w:sz w:val="22"/>
          <w:szCs w:val="22"/>
        </w:rPr>
        <w:t xml:space="preserve"> не учтенны</w:t>
      </w:r>
      <w:r>
        <w:rPr>
          <w:rStyle w:val="FontStyle31"/>
          <w:rFonts w:ascii="Times New Roman" w:hAnsi="Times New Roman" w:cs="Times New Roman"/>
          <w:sz w:val="22"/>
          <w:szCs w:val="22"/>
        </w:rPr>
        <w:t>х</w:t>
      </w:r>
      <w:r w:rsidR="006E0C77">
        <w:rPr>
          <w:rStyle w:val="FontStyle31"/>
          <w:rFonts w:ascii="Times New Roman" w:hAnsi="Times New Roman" w:cs="Times New Roman"/>
          <w:sz w:val="22"/>
          <w:szCs w:val="22"/>
        </w:rPr>
        <w:t xml:space="preserve"> работ</w:t>
      </w:r>
      <w:r w:rsidRPr="00D20C88">
        <w:rPr>
          <w:rStyle w:val="FontStyle31"/>
          <w:rFonts w:ascii="Times New Roman" w:hAnsi="Times New Roman" w:cs="Times New Roman"/>
          <w:sz w:val="22"/>
          <w:szCs w:val="22"/>
        </w:rPr>
        <w:t xml:space="preserve"> и в связи с этим необходимост</w:t>
      </w:r>
      <w:r>
        <w:rPr>
          <w:rStyle w:val="FontStyle31"/>
          <w:rFonts w:ascii="Times New Roman" w:hAnsi="Times New Roman" w:cs="Times New Roman"/>
          <w:sz w:val="22"/>
          <w:szCs w:val="22"/>
        </w:rPr>
        <w:t>и</w:t>
      </w:r>
      <w:r w:rsidRPr="00D20C88">
        <w:rPr>
          <w:rStyle w:val="FontStyle31"/>
          <w:rFonts w:ascii="Times New Roman" w:hAnsi="Times New Roman" w:cs="Times New Roman"/>
          <w:sz w:val="22"/>
          <w:szCs w:val="22"/>
        </w:rPr>
        <w:t xml:space="preserve"> проведения дополнительных работ</w:t>
      </w:r>
      <w:r>
        <w:rPr>
          <w:rStyle w:val="FontStyle31"/>
          <w:rFonts w:ascii="Times New Roman" w:hAnsi="Times New Roman" w:cs="Times New Roman"/>
          <w:sz w:val="22"/>
          <w:szCs w:val="22"/>
        </w:rPr>
        <w:t>,</w:t>
      </w:r>
      <w:r w:rsidRPr="00D20C88">
        <w:rPr>
          <w:rStyle w:val="FontStyle31"/>
          <w:rFonts w:ascii="Times New Roman" w:hAnsi="Times New Roman" w:cs="Times New Roman"/>
          <w:sz w:val="22"/>
          <w:szCs w:val="22"/>
        </w:rPr>
        <w:t xml:space="preserve"> увеличения стоимости </w:t>
      </w:r>
      <w:r>
        <w:rPr>
          <w:rStyle w:val="FontStyle31"/>
          <w:rFonts w:ascii="Times New Roman" w:hAnsi="Times New Roman" w:cs="Times New Roman"/>
          <w:sz w:val="22"/>
          <w:szCs w:val="22"/>
        </w:rPr>
        <w:t>работ</w:t>
      </w:r>
      <w:r w:rsidRPr="00D20C88">
        <w:rPr>
          <w:rStyle w:val="FontStyle31"/>
          <w:rFonts w:ascii="Times New Roman" w:hAnsi="Times New Roman" w:cs="Times New Roman"/>
          <w:sz w:val="22"/>
          <w:szCs w:val="22"/>
        </w:rPr>
        <w:t>,</w:t>
      </w:r>
      <w:r>
        <w:rPr>
          <w:rStyle w:val="FontStyle31"/>
          <w:rFonts w:ascii="Times New Roman" w:hAnsi="Times New Roman" w:cs="Times New Roman"/>
          <w:sz w:val="22"/>
          <w:szCs w:val="22"/>
        </w:rPr>
        <w:t xml:space="preserve"> такие работы относятся на предпринимательский риск Подрядчика и выполняются за его счет.</w:t>
      </w:r>
    </w:p>
    <w:p w14:paraId="573DEFFB" w14:textId="77777777" w:rsidR="00C95C3A" w:rsidRPr="00D20C88" w:rsidRDefault="00C95C3A" w:rsidP="00C95C3A">
      <w:pPr>
        <w:numPr>
          <w:ilvl w:val="2"/>
          <w:numId w:val="1"/>
        </w:numPr>
        <w:tabs>
          <w:tab w:val="clear" w:pos="1288"/>
          <w:tab w:val="num" w:pos="1134"/>
        </w:tabs>
        <w:ind w:left="1134" w:hanging="708"/>
        <w:jc w:val="both"/>
        <w:rPr>
          <w:sz w:val="22"/>
          <w:szCs w:val="22"/>
        </w:rPr>
      </w:pPr>
      <w:r w:rsidRPr="00D20C88">
        <w:rPr>
          <w:sz w:val="22"/>
        </w:rPr>
        <w:t>Не реже одного раза в неделю через уполномоченного представителя информировать Заказчика о ходе выполнения работ.</w:t>
      </w:r>
    </w:p>
    <w:p w14:paraId="7E2C5735" w14:textId="77777777" w:rsidR="00C95C3A" w:rsidRPr="00D20C88" w:rsidRDefault="00C95C3A" w:rsidP="00C95C3A">
      <w:pPr>
        <w:numPr>
          <w:ilvl w:val="2"/>
          <w:numId w:val="1"/>
        </w:numPr>
        <w:tabs>
          <w:tab w:val="clear" w:pos="1288"/>
          <w:tab w:val="num" w:pos="1134"/>
        </w:tabs>
        <w:ind w:left="1134" w:hanging="708"/>
        <w:jc w:val="both"/>
        <w:rPr>
          <w:sz w:val="22"/>
          <w:szCs w:val="22"/>
        </w:rPr>
      </w:pPr>
      <w:r w:rsidRPr="00D20C88">
        <w:rPr>
          <w:sz w:val="22"/>
        </w:rPr>
        <w:t>Относиться к информации передаваемой ему Заказчиком в рамках Договора, как к конфиденциальной и не подлежащей передаче третьим лицам и обеспечивать в отношении нее режим конфиденциальности, нести ответственность за разглашение, возмещать Заказчику причиненные в связи с этим убытки.</w:t>
      </w:r>
    </w:p>
    <w:p w14:paraId="061A8318" w14:textId="77777777" w:rsidR="003F65D6" w:rsidRPr="003F65D6" w:rsidRDefault="00C95C3A" w:rsidP="003F65D6">
      <w:pPr>
        <w:pStyle w:val="Style3"/>
        <w:widowControl/>
        <w:numPr>
          <w:ilvl w:val="2"/>
          <w:numId w:val="1"/>
        </w:numPr>
        <w:tabs>
          <w:tab w:val="clear" w:pos="1288"/>
          <w:tab w:val="num" w:pos="1134"/>
        </w:tabs>
        <w:spacing w:line="240" w:lineRule="auto"/>
        <w:ind w:left="1134"/>
        <w:jc w:val="both"/>
        <w:rPr>
          <w:rFonts w:ascii="Times New Roman" w:hAnsi="Times New Roman" w:cs="Times New Roman"/>
        </w:rPr>
      </w:pPr>
      <w:r w:rsidRPr="00D20C88">
        <w:rPr>
          <w:rFonts w:ascii="Times New Roman" w:hAnsi="Times New Roman" w:cs="Times New Roman"/>
          <w:sz w:val="22"/>
          <w:szCs w:val="22"/>
        </w:rPr>
        <w:t>На основании письменного запроса Заказчика предоставить указанные в запросе документы, подтверждающие фактически понесенные Подрядчиком расходы при выполнении работ, в срок, установленный в таком запросе, но в любом случае, не позднее, чем 10 (Десять) календарных дней с момента получения запроса. Предоставлять документацию, запрошенную в соответствии с настоящим пунктом находящуюся у третьих лиц, привлеченных Исполнителем к исполнению Договора, в срок, установленный в таком запросе, но в любом случае, не позднее, чем 10 (Десять) календарных дней с момента получения запроса, нести ответственность за несвоевременное предоставление такой документации.</w:t>
      </w:r>
    </w:p>
    <w:p w14:paraId="4223E67E" w14:textId="77777777" w:rsidR="00623347" w:rsidRPr="00623347" w:rsidRDefault="003F65D6" w:rsidP="00623347">
      <w:pPr>
        <w:pStyle w:val="Style3"/>
        <w:widowControl/>
        <w:numPr>
          <w:ilvl w:val="2"/>
          <w:numId w:val="1"/>
        </w:numPr>
        <w:tabs>
          <w:tab w:val="clear" w:pos="1288"/>
          <w:tab w:val="num" w:pos="1134"/>
        </w:tabs>
        <w:spacing w:line="240" w:lineRule="auto"/>
        <w:ind w:left="1134"/>
        <w:jc w:val="both"/>
        <w:rPr>
          <w:rFonts w:ascii="Times New Roman" w:hAnsi="Times New Roman" w:cs="Times New Roman"/>
        </w:rPr>
      </w:pPr>
      <w:r w:rsidRPr="003F65D6">
        <w:rPr>
          <w:rFonts w:ascii="Times New Roman" w:hAnsi="Times New Roman" w:cs="Times New Roman"/>
          <w:kern w:val="24"/>
          <w:sz w:val="22"/>
        </w:rPr>
        <w:t>Выполнение работ производить способом, не препятствующим текущей хозяйственной (производственной, операционной) деятельности Заказчика на объекте</w:t>
      </w:r>
      <w:r>
        <w:rPr>
          <w:rFonts w:ascii="Times New Roman" w:hAnsi="Times New Roman" w:cs="Times New Roman"/>
          <w:kern w:val="24"/>
          <w:sz w:val="22"/>
        </w:rPr>
        <w:t>, а также использованию объекта</w:t>
      </w:r>
      <w:r w:rsidRPr="003F65D6">
        <w:rPr>
          <w:rFonts w:ascii="Times New Roman" w:hAnsi="Times New Roman" w:cs="Times New Roman"/>
          <w:kern w:val="24"/>
          <w:sz w:val="22"/>
        </w:rPr>
        <w:t>.</w:t>
      </w:r>
    </w:p>
    <w:p w14:paraId="764E4124" w14:textId="77777777" w:rsidR="00623347" w:rsidRDefault="00623347" w:rsidP="00623347">
      <w:pPr>
        <w:numPr>
          <w:ilvl w:val="2"/>
          <w:numId w:val="1"/>
        </w:numPr>
        <w:tabs>
          <w:tab w:val="clear" w:pos="1288"/>
          <w:tab w:val="num" w:pos="1134"/>
        </w:tabs>
        <w:ind w:left="1134" w:hanging="708"/>
        <w:jc w:val="both"/>
        <w:rPr>
          <w:sz w:val="22"/>
        </w:rPr>
      </w:pPr>
      <w:r>
        <w:rPr>
          <w:sz w:val="22"/>
        </w:rPr>
        <w:t>Производить работы в соответствии с действующими правилами (нормами) промышленной безопасности на опасных производственных объектах.</w:t>
      </w:r>
    </w:p>
    <w:p w14:paraId="33260C52" w14:textId="77777777" w:rsidR="00623347" w:rsidRDefault="00623347" w:rsidP="00623347">
      <w:pPr>
        <w:numPr>
          <w:ilvl w:val="2"/>
          <w:numId w:val="1"/>
        </w:numPr>
        <w:tabs>
          <w:tab w:val="clear" w:pos="1288"/>
          <w:tab w:val="num" w:pos="1134"/>
        </w:tabs>
        <w:ind w:left="1134" w:hanging="708"/>
        <w:jc w:val="both"/>
        <w:rPr>
          <w:sz w:val="22"/>
        </w:rPr>
      </w:pPr>
      <w:r>
        <w:rPr>
          <w:sz w:val="22"/>
        </w:rPr>
        <w:t>Устранять по требованию Заказчика недостатки и дефекты в работе.</w:t>
      </w:r>
      <w:r>
        <w:rPr>
          <w:kern w:val="24"/>
          <w:sz w:val="24"/>
          <w:szCs w:val="24"/>
        </w:rPr>
        <w:t xml:space="preserve"> </w:t>
      </w:r>
      <w:r>
        <w:rPr>
          <w:kern w:val="24"/>
          <w:sz w:val="22"/>
          <w:szCs w:val="22"/>
        </w:rPr>
        <w:t>Выполнять указания Заказчика, в том числе о внесении изменений и дополнений в состав работ, если они не противоречат действующим нормативным документам, условиям Договора и не представляют собой вмешательство в оперативно-хозяйственную деятельность Подрядчика</w:t>
      </w:r>
      <w:r>
        <w:rPr>
          <w:kern w:val="24"/>
          <w:sz w:val="24"/>
          <w:szCs w:val="24"/>
        </w:rPr>
        <w:t>.</w:t>
      </w:r>
    </w:p>
    <w:p w14:paraId="55B38493" w14:textId="77777777" w:rsidR="00623347" w:rsidRDefault="00623347" w:rsidP="00623347">
      <w:pPr>
        <w:numPr>
          <w:ilvl w:val="2"/>
          <w:numId w:val="1"/>
        </w:numPr>
        <w:tabs>
          <w:tab w:val="clear" w:pos="1288"/>
          <w:tab w:val="num" w:pos="993"/>
        </w:tabs>
        <w:ind w:left="1134" w:hanging="708"/>
        <w:jc w:val="both"/>
        <w:rPr>
          <w:sz w:val="22"/>
        </w:rPr>
      </w:pPr>
      <w:r>
        <w:rPr>
          <w:sz w:val="22"/>
        </w:rPr>
        <w:t>Заблаговременно и самостоятельно организовать на рабочих местах своего персонала по месту работ условия по соблюдению требований нормативных актов по охране труда, промышленной, пожарной и иной безопасности при выполнении работ</w:t>
      </w:r>
      <w:r>
        <w:rPr>
          <w:kern w:val="24"/>
          <w:sz w:val="24"/>
          <w:szCs w:val="24"/>
        </w:rPr>
        <w:t xml:space="preserve"> </w:t>
      </w:r>
      <w:r>
        <w:rPr>
          <w:kern w:val="24"/>
          <w:sz w:val="22"/>
          <w:szCs w:val="22"/>
        </w:rPr>
        <w:t>на объекте, а также соблюдение специальных процедур, связанных с нахождением на режимной территории аэропорта и/или опасного производственного объекта.</w:t>
      </w:r>
    </w:p>
    <w:p w14:paraId="62F1CC9F" w14:textId="77777777" w:rsidR="00623347" w:rsidRDefault="00623347" w:rsidP="00623347">
      <w:pPr>
        <w:numPr>
          <w:ilvl w:val="2"/>
          <w:numId w:val="1"/>
        </w:numPr>
        <w:tabs>
          <w:tab w:val="clear" w:pos="1288"/>
          <w:tab w:val="num" w:pos="1134"/>
        </w:tabs>
        <w:ind w:left="1134" w:hanging="708"/>
        <w:jc w:val="both"/>
        <w:rPr>
          <w:sz w:val="22"/>
        </w:rPr>
      </w:pPr>
      <w:r>
        <w:rPr>
          <w:sz w:val="22"/>
        </w:rPr>
        <w:t>При необходимости организовать бытовые условия для персонала путем установки на территории Заказчика вагона-бытовки с подключением к электросети Заказчика. Специальные условия подключения оформляются соглашением Сторон в письменном виде.</w:t>
      </w:r>
    </w:p>
    <w:p w14:paraId="7143EC11" w14:textId="77777777" w:rsidR="00623347" w:rsidRDefault="00623347" w:rsidP="00623347">
      <w:pPr>
        <w:numPr>
          <w:ilvl w:val="2"/>
          <w:numId w:val="1"/>
        </w:numPr>
        <w:tabs>
          <w:tab w:val="clear" w:pos="1288"/>
          <w:tab w:val="num" w:pos="1134"/>
        </w:tabs>
        <w:ind w:left="1134" w:hanging="708"/>
        <w:jc w:val="both"/>
        <w:rPr>
          <w:sz w:val="22"/>
        </w:rPr>
      </w:pPr>
      <w:r w:rsidRPr="00623347">
        <w:rPr>
          <w:kern w:val="24"/>
          <w:sz w:val="22"/>
          <w:szCs w:val="24"/>
        </w:rPr>
        <w:t>Соблюдать условия Соглашения об антикоррупционных обязательствах, являющегося неотъемлемой частью настоящего договора, своевременно выплачивать предъявляемые штрафы за нарушения.</w:t>
      </w:r>
    </w:p>
    <w:p w14:paraId="55C42F20" w14:textId="77777777" w:rsidR="00623347" w:rsidRPr="00EB1C53" w:rsidRDefault="007434C7" w:rsidP="00771A3F">
      <w:pPr>
        <w:pStyle w:val="Style3"/>
        <w:widowControl/>
        <w:numPr>
          <w:ilvl w:val="2"/>
          <w:numId w:val="1"/>
        </w:numPr>
        <w:tabs>
          <w:tab w:val="clear" w:pos="1288"/>
          <w:tab w:val="num" w:pos="1134"/>
        </w:tabs>
        <w:spacing w:line="240" w:lineRule="auto"/>
        <w:ind w:left="1134"/>
        <w:jc w:val="both"/>
        <w:rPr>
          <w:rFonts w:ascii="Times New Roman" w:hAnsi="Times New Roman" w:cs="Times New Roman"/>
          <w:sz w:val="22"/>
          <w:szCs w:val="22"/>
        </w:rPr>
      </w:pPr>
      <w:r w:rsidRPr="007434C7">
        <w:rPr>
          <w:rFonts w:ascii="Times New Roman" w:hAnsi="Times New Roman" w:cs="Times New Roman"/>
          <w:kern w:val="24"/>
          <w:sz w:val="22"/>
          <w:szCs w:val="22"/>
        </w:rPr>
        <w:t xml:space="preserve">В случае утраты действительности свидетельства о допуске на выполнение </w:t>
      </w:r>
      <w:r w:rsidR="009E3FA1">
        <w:rPr>
          <w:rFonts w:ascii="Times New Roman" w:hAnsi="Times New Roman" w:cs="Times New Roman"/>
          <w:kern w:val="24"/>
          <w:sz w:val="22"/>
          <w:szCs w:val="22"/>
        </w:rPr>
        <w:t>р</w:t>
      </w:r>
      <w:r w:rsidRPr="007434C7">
        <w:rPr>
          <w:rFonts w:ascii="Times New Roman" w:hAnsi="Times New Roman" w:cs="Times New Roman"/>
          <w:kern w:val="24"/>
          <w:sz w:val="22"/>
          <w:szCs w:val="22"/>
        </w:rPr>
        <w:t>абот, которые оказывают влияние на исполнение Договора, безопасность объектов, Подрядчик обязан остановить работы и уведомить Заказчика в письменном виде в течение одного рабочего дня с даты утраты действительности свидетельства.</w:t>
      </w:r>
    </w:p>
    <w:p w14:paraId="6250CEA4" w14:textId="77777777" w:rsidR="00EB1C53" w:rsidRPr="00EB1C53" w:rsidRDefault="00EB1C53" w:rsidP="00EB1C53">
      <w:pPr>
        <w:pStyle w:val="Style3"/>
        <w:widowControl/>
        <w:numPr>
          <w:ilvl w:val="2"/>
          <w:numId w:val="1"/>
        </w:numPr>
        <w:tabs>
          <w:tab w:val="clear" w:pos="1288"/>
          <w:tab w:val="num" w:pos="1134"/>
        </w:tabs>
        <w:spacing w:line="240" w:lineRule="auto"/>
        <w:ind w:left="1134"/>
        <w:jc w:val="both"/>
        <w:rPr>
          <w:rFonts w:ascii="Times New Roman" w:hAnsi="Times New Roman" w:cs="Times New Roman"/>
          <w:sz w:val="22"/>
          <w:szCs w:val="22"/>
        </w:rPr>
      </w:pPr>
      <w:r w:rsidRPr="00EB1C53">
        <w:rPr>
          <w:rFonts w:ascii="Times New Roman" w:hAnsi="Times New Roman" w:cs="Times New Roman"/>
          <w:sz w:val="22"/>
          <w:szCs w:val="22"/>
        </w:rPr>
        <w:t xml:space="preserve">Подрядчик, в соответствии со статьей 431.2 ГК РФ, заверяет и гарантирует, что проявит должную осмотрительность при выборе субподрядной организации на предмет ее добросовестности выполнения требований налогового законодательства, включая (но не ограничиваясь) заверения о том, что привлекаемый субподрядчик добросовестно выполняет налоговые обязательства, все его операции достоверно отражены и оформлены первичной документацией, а также отражены в бухгалтерской, налоговой, статистической и любой иной отчетности, а также в бухгалтерском и налоговом учете в соответствии с их экономическим смыслом, об отсутствии у субподрядной организации задолженности по уплате налогов, о представлении отчетности в налоговые органы (своевременно и в полной мере), также о том, что субподрядная организация является действующим юридическим лицом, которое может исполнить взятые на себя обязательства по </w:t>
      </w:r>
      <w:r>
        <w:rPr>
          <w:rFonts w:ascii="Times New Roman" w:hAnsi="Times New Roman" w:cs="Times New Roman"/>
          <w:sz w:val="22"/>
          <w:szCs w:val="22"/>
        </w:rPr>
        <w:t>Д</w:t>
      </w:r>
      <w:r w:rsidRPr="00EB1C53">
        <w:rPr>
          <w:rFonts w:ascii="Times New Roman" w:hAnsi="Times New Roman" w:cs="Times New Roman"/>
          <w:sz w:val="22"/>
          <w:szCs w:val="22"/>
        </w:rPr>
        <w:t>оговору и не является «фирмой-однодневкой».</w:t>
      </w:r>
    </w:p>
    <w:p w14:paraId="5114589F"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lastRenderedPageBreak/>
        <w:t xml:space="preserve">Стороны определили, что вышеизложенные заверения об обстоятельствах имеют существенное значение для Заказчика, соответственно, Заказчик при исполнении </w:t>
      </w:r>
      <w:r>
        <w:rPr>
          <w:rFonts w:ascii="Times New Roman" w:hAnsi="Times New Roman" w:cs="Times New Roman"/>
          <w:sz w:val="22"/>
          <w:szCs w:val="22"/>
        </w:rPr>
        <w:t>Д</w:t>
      </w:r>
      <w:r w:rsidRPr="00EB1C53">
        <w:rPr>
          <w:rFonts w:ascii="Times New Roman" w:hAnsi="Times New Roman" w:cs="Times New Roman"/>
          <w:sz w:val="22"/>
          <w:szCs w:val="22"/>
        </w:rPr>
        <w:t>оговора будет полагаться на данные заверения Подрядчика об обстоятельствах в понимании статьи 431.2 ГК РФ.</w:t>
      </w:r>
    </w:p>
    <w:p w14:paraId="1498ACF2"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При недостоверности данных заверений об обстоятельствах, а равно при ненадлежащем исполнении Подрядчиком или Субподрядчиком требований действующего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причиненные убытки, в том числе возникшие в результате отказа Заказчику в возмещении причитающихся ему сумм налогов, доначислении налогов, начислении пеней, наложении штрафов и т.д.</w:t>
      </w:r>
    </w:p>
    <w:p w14:paraId="402F89F2"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Подрядчик обязуется возместить Заказчику все убытки, причиненные недостоверностью вышеуказанных гарантий и заверений, в том числе относящихся к субподрядчику, в течение 10 (десяти) рабочих дней с момента направления Заказчиком соответствующего письменного требования, к которому будет приложена заверенная Заказчиком выписка из требования третьего лица или органа государственной власти (в том числе выписка из решения налогового органа) в части, которая касается Подрядчика/Субподрядчика.</w:t>
      </w:r>
    </w:p>
    <w:p w14:paraId="7ACBCE12"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При этом факт оспаривания налоговых доначислений в вышестоящем налоговом органе или в судебном порядке не влияет на обязанность Подрядчика возместить убытки.</w:t>
      </w:r>
    </w:p>
    <w:p w14:paraId="77AD7B7A" w14:textId="77777777" w:rsid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 xml:space="preserve">Заказчик, наряду с требованием о возмещении убытков, также вправе отказаться от </w:t>
      </w:r>
      <w:r>
        <w:rPr>
          <w:rFonts w:ascii="Times New Roman" w:hAnsi="Times New Roman" w:cs="Times New Roman"/>
          <w:sz w:val="22"/>
          <w:szCs w:val="22"/>
        </w:rPr>
        <w:t>Д</w:t>
      </w:r>
      <w:r w:rsidRPr="00EB1C53">
        <w:rPr>
          <w:rFonts w:ascii="Times New Roman" w:hAnsi="Times New Roman" w:cs="Times New Roman"/>
          <w:sz w:val="22"/>
          <w:szCs w:val="22"/>
        </w:rPr>
        <w:t>оговора в одностороннем порядке</w:t>
      </w:r>
      <w:r>
        <w:rPr>
          <w:rFonts w:ascii="Times New Roman" w:hAnsi="Times New Roman" w:cs="Times New Roman"/>
          <w:sz w:val="22"/>
          <w:szCs w:val="22"/>
        </w:rPr>
        <w:t>.</w:t>
      </w:r>
    </w:p>
    <w:p w14:paraId="5566E9BC" w14:textId="77777777" w:rsidR="007430AF" w:rsidRPr="007434C7" w:rsidRDefault="007430AF" w:rsidP="007430AF">
      <w:pPr>
        <w:pStyle w:val="Style3"/>
        <w:widowControl/>
        <w:numPr>
          <w:ilvl w:val="2"/>
          <w:numId w:val="1"/>
        </w:numPr>
        <w:tabs>
          <w:tab w:val="clear" w:pos="1288"/>
          <w:tab w:val="num" w:pos="1134"/>
        </w:tabs>
        <w:spacing w:line="240" w:lineRule="auto"/>
        <w:ind w:left="1134"/>
        <w:jc w:val="both"/>
        <w:rPr>
          <w:rFonts w:ascii="Times New Roman" w:hAnsi="Times New Roman" w:cs="Times New Roman"/>
          <w:sz w:val="22"/>
          <w:szCs w:val="22"/>
        </w:rPr>
      </w:pPr>
      <w:r>
        <w:rPr>
          <w:rFonts w:ascii="Times New Roman" w:hAnsi="Times New Roman" w:cs="Times New Roman"/>
          <w:sz w:val="22"/>
          <w:szCs w:val="22"/>
        </w:rPr>
        <w:t>В течение 3 (трех) календарных дней с момента получения письменного запроса Заказчика предоставлять информацию о численности персонала Подрядчика, а также численности и наименовани</w:t>
      </w:r>
      <w:r w:rsidR="007815DC">
        <w:rPr>
          <w:rFonts w:ascii="Times New Roman" w:hAnsi="Times New Roman" w:cs="Times New Roman"/>
          <w:sz w:val="22"/>
          <w:szCs w:val="22"/>
        </w:rPr>
        <w:t>и</w:t>
      </w:r>
      <w:r>
        <w:rPr>
          <w:rFonts w:ascii="Times New Roman" w:hAnsi="Times New Roman" w:cs="Times New Roman"/>
          <w:sz w:val="22"/>
          <w:szCs w:val="22"/>
        </w:rPr>
        <w:t xml:space="preserve"> субподрядных организаций, привлекаемых к Работам по Договору</w:t>
      </w:r>
      <w:r w:rsidR="001B5ED7">
        <w:rPr>
          <w:rFonts w:ascii="Times New Roman" w:hAnsi="Times New Roman" w:cs="Times New Roman"/>
          <w:sz w:val="22"/>
          <w:szCs w:val="22"/>
        </w:rPr>
        <w:t>, а также предоставлять иную необходимую информацию и документы, указанные в запросе Заказчика</w:t>
      </w:r>
      <w:r>
        <w:rPr>
          <w:rFonts w:ascii="Times New Roman" w:hAnsi="Times New Roman" w:cs="Times New Roman"/>
          <w:sz w:val="22"/>
          <w:szCs w:val="22"/>
        </w:rPr>
        <w:t>.</w:t>
      </w:r>
    </w:p>
    <w:p w14:paraId="6821B938" w14:textId="77777777" w:rsidR="00761B7F" w:rsidRPr="00936DE9" w:rsidRDefault="0004656A" w:rsidP="00D320FE">
      <w:pPr>
        <w:pStyle w:val="Style3"/>
        <w:tabs>
          <w:tab w:val="left" w:pos="1134"/>
        </w:tabs>
        <w:spacing w:line="240" w:lineRule="auto"/>
        <w:ind w:left="1134" w:hanging="2342"/>
        <w:jc w:val="both"/>
        <w:rPr>
          <w:rStyle w:val="FontStyle29"/>
          <w:rFonts w:ascii="Times New Roman" w:hAnsi="Times New Roman" w:cs="Times New Roman"/>
          <w:b w:val="0"/>
          <w:sz w:val="22"/>
          <w:szCs w:val="22"/>
        </w:rPr>
      </w:pPr>
      <w:r>
        <w:rPr>
          <w:rStyle w:val="FontStyle29"/>
          <w:rFonts w:ascii="Times New Roman" w:hAnsi="Times New Roman" w:cs="Times New Roman"/>
          <w:b w:val="0"/>
          <w:sz w:val="22"/>
          <w:szCs w:val="22"/>
        </w:rPr>
        <w:t xml:space="preserve">                             </w:t>
      </w:r>
    </w:p>
    <w:p w14:paraId="70CB9712" w14:textId="77777777" w:rsidR="008A5A50" w:rsidRPr="00936DE9" w:rsidRDefault="00097365" w:rsidP="007F275D">
      <w:pPr>
        <w:pStyle w:val="ConsNonformat"/>
        <w:widowControl/>
        <w:numPr>
          <w:ilvl w:val="1"/>
          <w:numId w:val="1"/>
        </w:numPr>
        <w:tabs>
          <w:tab w:val="clear" w:pos="360"/>
          <w:tab w:val="num" w:pos="426"/>
          <w:tab w:val="num" w:pos="567"/>
        </w:tabs>
        <w:ind w:left="540" w:hanging="540"/>
        <w:jc w:val="both"/>
        <w:rPr>
          <w:rFonts w:ascii="Times New Roman" w:hAnsi="Times New Roman" w:cs="Times New Roman"/>
          <w:b/>
          <w:sz w:val="22"/>
          <w:szCs w:val="22"/>
        </w:rPr>
      </w:pPr>
      <w:r w:rsidRPr="00936DE9">
        <w:rPr>
          <w:rFonts w:ascii="Times New Roman" w:hAnsi="Times New Roman" w:cs="Times New Roman"/>
          <w:b/>
          <w:sz w:val="22"/>
          <w:szCs w:val="22"/>
          <w:u w:val="single"/>
        </w:rPr>
        <w:t>Подрядч</w:t>
      </w:r>
      <w:r w:rsidR="00597310" w:rsidRPr="00936DE9">
        <w:rPr>
          <w:rFonts w:ascii="Times New Roman" w:hAnsi="Times New Roman" w:cs="Times New Roman"/>
          <w:b/>
          <w:sz w:val="22"/>
          <w:szCs w:val="22"/>
          <w:u w:val="single"/>
        </w:rPr>
        <w:t>ик</w:t>
      </w:r>
      <w:r w:rsidR="008A5A50" w:rsidRPr="00936DE9">
        <w:rPr>
          <w:rFonts w:ascii="Times New Roman" w:hAnsi="Times New Roman" w:cs="Times New Roman"/>
          <w:b/>
          <w:sz w:val="22"/>
          <w:szCs w:val="22"/>
          <w:u w:val="single"/>
        </w:rPr>
        <w:t xml:space="preserve"> вправе</w:t>
      </w:r>
      <w:r w:rsidR="008A5A50" w:rsidRPr="00936DE9">
        <w:rPr>
          <w:rFonts w:ascii="Times New Roman" w:hAnsi="Times New Roman" w:cs="Times New Roman"/>
          <w:b/>
          <w:sz w:val="22"/>
          <w:szCs w:val="22"/>
        </w:rPr>
        <w:t>:</w:t>
      </w:r>
    </w:p>
    <w:p w14:paraId="4D6F85CC" w14:textId="77777777" w:rsidR="005A69DD" w:rsidRDefault="005006F0" w:rsidP="005A69D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w:t>
      </w:r>
      <w:r w:rsidR="008A5A50" w:rsidRPr="00936DE9">
        <w:rPr>
          <w:rFonts w:ascii="Times New Roman" w:hAnsi="Times New Roman" w:cs="Times New Roman"/>
          <w:sz w:val="22"/>
          <w:szCs w:val="22"/>
        </w:rPr>
        <w:t>рганизовать производство работ на Объекте</w:t>
      </w:r>
      <w:r w:rsidRPr="00936DE9">
        <w:rPr>
          <w:rFonts w:ascii="Times New Roman" w:hAnsi="Times New Roman" w:cs="Times New Roman"/>
          <w:sz w:val="22"/>
          <w:szCs w:val="22"/>
        </w:rPr>
        <w:t xml:space="preserve"> в соответствии с действующими внутренними нормативными актами Заказчика</w:t>
      </w:r>
      <w:r w:rsidR="008A5A50" w:rsidRPr="00936DE9">
        <w:rPr>
          <w:rFonts w:ascii="Times New Roman" w:hAnsi="Times New Roman" w:cs="Times New Roman"/>
          <w:sz w:val="22"/>
          <w:szCs w:val="22"/>
        </w:rPr>
        <w:t>.</w:t>
      </w:r>
    </w:p>
    <w:p w14:paraId="4A6CD17A" w14:textId="77777777" w:rsidR="000A7E3B" w:rsidRPr="00AB6DB5" w:rsidRDefault="005A69DD" w:rsidP="000A7E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5A69DD">
        <w:rPr>
          <w:rFonts w:ascii="Times New Roman" w:hAnsi="Times New Roman" w:cs="Times New Roman"/>
          <w:sz w:val="22"/>
        </w:rPr>
        <w:t xml:space="preserve">Привлекать для выполнения работ по договору третьих лиц (с письменного разрешения </w:t>
      </w:r>
      <w:r w:rsidRPr="00AB6DB5">
        <w:rPr>
          <w:rFonts w:ascii="Times New Roman" w:hAnsi="Times New Roman" w:cs="Times New Roman"/>
          <w:sz w:val="22"/>
        </w:rPr>
        <w:t>Заказчика), соответствующих требованиям, предъявляемым Договором и действующим законодательством к Подрядчику.</w:t>
      </w:r>
    </w:p>
    <w:p w14:paraId="4BAD2483" w14:textId="77777777" w:rsidR="000A7E3B" w:rsidRPr="00A32D0D" w:rsidRDefault="000A7E3B" w:rsidP="000A7E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AB6DB5">
        <w:rPr>
          <w:rFonts w:ascii="Times New Roman" w:hAnsi="Times New Roman" w:cs="Times New Roman"/>
          <w:sz w:val="22"/>
        </w:rPr>
        <w:t>Осуществить досрочное выполнение работ (этапа работ) по Договору по письменному согласованию с Заказчиком.</w:t>
      </w:r>
    </w:p>
    <w:p w14:paraId="4C5EA4B5" w14:textId="77777777" w:rsidR="00A32D0D" w:rsidRPr="00AB6DB5" w:rsidRDefault="00A32D0D" w:rsidP="00A32D0D">
      <w:pPr>
        <w:pStyle w:val="ConsNonformat"/>
        <w:widowControl/>
        <w:ind w:left="993"/>
        <w:jc w:val="both"/>
        <w:rPr>
          <w:rFonts w:ascii="Times New Roman" w:hAnsi="Times New Roman" w:cs="Times New Roman"/>
          <w:sz w:val="22"/>
          <w:szCs w:val="22"/>
        </w:rPr>
      </w:pPr>
    </w:p>
    <w:p w14:paraId="65E19BE7" w14:textId="77777777" w:rsidR="0095033C" w:rsidRPr="00936DE9" w:rsidRDefault="0095033C" w:rsidP="006B533B">
      <w:pPr>
        <w:pStyle w:val="3"/>
        <w:numPr>
          <w:ilvl w:val="0"/>
          <w:numId w:val="1"/>
        </w:numPr>
        <w:spacing w:before="120" w:after="240"/>
        <w:ind w:right="-624"/>
        <w:rPr>
          <w:caps/>
          <w:sz w:val="22"/>
          <w:szCs w:val="22"/>
        </w:rPr>
      </w:pPr>
      <w:r w:rsidRPr="00936DE9">
        <w:rPr>
          <w:caps/>
          <w:sz w:val="22"/>
          <w:szCs w:val="22"/>
        </w:rPr>
        <w:t xml:space="preserve">ОБЕСПЕЧЕНИЕ </w:t>
      </w:r>
      <w:r w:rsidR="008F1830" w:rsidRPr="00936DE9">
        <w:rPr>
          <w:caps/>
          <w:sz w:val="22"/>
          <w:szCs w:val="22"/>
        </w:rPr>
        <w:t>РАБОТ</w:t>
      </w:r>
      <w:r w:rsidRPr="00936DE9">
        <w:rPr>
          <w:caps/>
          <w:sz w:val="22"/>
          <w:szCs w:val="22"/>
        </w:rPr>
        <w:t xml:space="preserve"> МАТЕРИАЛАМИ И ОБОРУДОВАНИЕМ</w:t>
      </w:r>
    </w:p>
    <w:p w14:paraId="1B26D931"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Подрядчик обеспечивает приобретение необходимых материалов,</w:t>
      </w:r>
      <w:r w:rsidR="00396158" w:rsidRPr="00936DE9">
        <w:rPr>
          <w:rFonts w:ascii="Times New Roman" w:hAnsi="Times New Roman" w:cs="Times New Roman"/>
          <w:sz w:val="22"/>
          <w:szCs w:val="22"/>
        </w:rPr>
        <w:t xml:space="preserve"> оборудования,</w:t>
      </w:r>
      <w:r w:rsidRPr="00936DE9">
        <w:rPr>
          <w:rFonts w:ascii="Times New Roman" w:hAnsi="Times New Roman" w:cs="Times New Roman"/>
          <w:sz w:val="22"/>
          <w:szCs w:val="22"/>
        </w:rPr>
        <w:t xml:space="preserve"> изделий и конструкций, необходимых для исполнения своих обязательств по Договору</w:t>
      </w:r>
      <w:r w:rsidR="003F65D6">
        <w:rPr>
          <w:rFonts w:ascii="Times New Roman" w:hAnsi="Times New Roman" w:cs="Times New Roman"/>
          <w:sz w:val="22"/>
          <w:szCs w:val="22"/>
        </w:rPr>
        <w:t>, несет ответственность за их годность и качество</w:t>
      </w:r>
      <w:r w:rsidRPr="00936DE9">
        <w:rPr>
          <w:rFonts w:ascii="Times New Roman" w:hAnsi="Times New Roman" w:cs="Times New Roman"/>
          <w:sz w:val="22"/>
          <w:szCs w:val="22"/>
        </w:rPr>
        <w:t xml:space="preserve">. </w:t>
      </w:r>
    </w:p>
    <w:p w14:paraId="3C66F256"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 xml:space="preserve">Подрядчик своими силами обеспечивает доставку, приемку, разгрузку и складирование прибывающих на Объект материалов, изделий и конструкций. </w:t>
      </w:r>
    </w:p>
    <w:p w14:paraId="546B964C"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 xml:space="preserve">Все поставляемые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в составе исполнительной документации. </w:t>
      </w:r>
    </w:p>
    <w:p w14:paraId="3E71BF45"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Подрядчик несет ответственность за соответствие используемых материалов и оборудования проектной документации, государственным стандартам и техническим условиям.</w:t>
      </w:r>
    </w:p>
    <w:p w14:paraId="2CC395DB" w14:textId="77777777" w:rsidR="00A9525D" w:rsidRPr="00936DE9" w:rsidRDefault="00A9525D" w:rsidP="00A9525D">
      <w:pPr>
        <w:pStyle w:val="ConsNonformat"/>
        <w:widowControl/>
        <w:ind w:left="426"/>
        <w:jc w:val="both"/>
        <w:rPr>
          <w:rFonts w:ascii="Times New Roman" w:hAnsi="Times New Roman" w:cs="Times New Roman"/>
          <w:sz w:val="22"/>
          <w:szCs w:val="22"/>
        </w:rPr>
      </w:pPr>
    </w:p>
    <w:p w14:paraId="6658B997" w14:textId="77777777" w:rsidR="00D779C4" w:rsidRPr="0004656A" w:rsidRDefault="00795858" w:rsidP="0004656A">
      <w:pPr>
        <w:pStyle w:val="3"/>
        <w:numPr>
          <w:ilvl w:val="0"/>
          <w:numId w:val="1"/>
        </w:numPr>
        <w:spacing w:before="120" w:after="240"/>
        <w:ind w:right="-624"/>
        <w:rPr>
          <w:caps/>
          <w:sz w:val="22"/>
          <w:szCs w:val="22"/>
        </w:rPr>
      </w:pPr>
      <w:r w:rsidRPr="00936DE9">
        <w:rPr>
          <w:caps/>
          <w:sz w:val="22"/>
          <w:szCs w:val="22"/>
        </w:rPr>
        <w:t>ПОРЯДОК СДАЧИ-ПРИЕМКИ РАБОТ</w:t>
      </w:r>
    </w:p>
    <w:p w14:paraId="74D4B72F" w14:textId="77777777" w:rsidR="00D779C4" w:rsidRPr="006D0F33" w:rsidRDefault="00D779C4"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6D0F33">
        <w:rPr>
          <w:rFonts w:ascii="Times New Roman" w:hAnsi="Times New Roman" w:cs="Times New Roman"/>
          <w:sz w:val="22"/>
          <w:szCs w:val="22"/>
        </w:rPr>
        <w:t>Порядок сдачи-приемки работ:</w:t>
      </w:r>
    </w:p>
    <w:p w14:paraId="1F848468" w14:textId="77777777" w:rsidR="00F41B63" w:rsidRPr="006D0F33"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6D0F33">
        <w:rPr>
          <w:rFonts w:ascii="Times New Roman" w:hAnsi="Times New Roman" w:cs="Times New Roman"/>
          <w:sz w:val="22"/>
          <w:szCs w:val="22"/>
        </w:rPr>
        <w:t>Сдача и приемка результатов выполненных работ осуществляется</w:t>
      </w:r>
      <w:r w:rsidR="00030915" w:rsidRPr="006D0F33">
        <w:rPr>
          <w:rFonts w:ascii="Times New Roman" w:hAnsi="Times New Roman" w:cs="Times New Roman"/>
          <w:sz w:val="22"/>
          <w:szCs w:val="22"/>
        </w:rPr>
        <w:t xml:space="preserve"> </w:t>
      </w:r>
      <w:r w:rsidR="00B001AA" w:rsidRPr="006D0F33">
        <w:rPr>
          <w:rFonts w:ascii="Times New Roman" w:hAnsi="Times New Roman" w:cs="Times New Roman"/>
          <w:sz w:val="22"/>
          <w:szCs w:val="22"/>
        </w:rPr>
        <w:t>по окончании работ</w:t>
      </w:r>
      <w:r w:rsidR="005C07C2" w:rsidRPr="006D0F33">
        <w:rPr>
          <w:rFonts w:ascii="Times New Roman" w:hAnsi="Times New Roman" w:cs="Times New Roman"/>
          <w:sz w:val="22"/>
          <w:szCs w:val="22"/>
        </w:rPr>
        <w:t xml:space="preserve"> </w:t>
      </w:r>
      <w:r w:rsidRPr="006D0F33">
        <w:rPr>
          <w:rFonts w:ascii="Times New Roman" w:hAnsi="Times New Roman" w:cs="Times New Roman"/>
          <w:sz w:val="22"/>
          <w:szCs w:val="22"/>
        </w:rPr>
        <w:t xml:space="preserve">и оформляется </w:t>
      </w:r>
      <w:r w:rsidR="00C87075" w:rsidRPr="006D0F33">
        <w:rPr>
          <w:rFonts w:ascii="Times New Roman" w:hAnsi="Times New Roman" w:cs="Times New Roman"/>
          <w:sz w:val="22"/>
          <w:szCs w:val="22"/>
        </w:rPr>
        <w:t xml:space="preserve">Актами </w:t>
      </w:r>
      <w:r w:rsidR="00C900BD" w:rsidRPr="006D0F33">
        <w:rPr>
          <w:rFonts w:ascii="Times New Roman" w:hAnsi="Times New Roman" w:cs="Times New Roman"/>
          <w:sz w:val="22"/>
          <w:szCs w:val="22"/>
        </w:rPr>
        <w:t xml:space="preserve">выполненных работ по форме № КС-2 </w:t>
      </w:r>
      <w:r w:rsidR="00897377" w:rsidRPr="006D0F33">
        <w:rPr>
          <w:rFonts w:ascii="Times New Roman" w:hAnsi="Times New Roman" w:cs="Times New Roman"/>
          <w:sz w:val="22"/>
          <w:szCs w:val="22"/>
        </w:rPr>
        <w:t xml:space="preserve">и Справками по форме № КС-3 </w:t>
      </w:r>
      <w:r w:rsidR="006E0C77" w:rsidRPr="006D0F33">
        <w:rPr>
          <w:rFonts w:ascii="Times New Roman" w:hAnsi="Times New Roman" w:cs="Times New Roman"/>
          <w:sz w:val="22"/>
          <w:szCs w:val="22"/>
        </w:rPr>
        <w:t>по 2</w:t>
      </w:r>
      <w:r w:rsidRPr="006D0F33">
        <w:rPr>
          <w:rFonts w:ascii="Times New Roman" w:hAnsi="Times New Roman" w:cs="Times New Roman"/>
          <w:sz w:val="22"/>
          <w:szCs w:val="22"/>
        </w:rPr>
        <w:t xml:space="preserve"> </w:t>
      </w:r>
      <w:r w:rsidR="006E0C77" w:rsidRPr="006D0F33">
        <w:rPr>
          <w:rFonts w:ascii="Times New Roman" w:hAnsi="Times New Roman" w:cs="Times New Roman"/>
          <w:sz w:val="22"/>
          <w:szCs w:val="22"/>
        </w:rPr>
        <w:t>(два</w:t>
      </w:r>
      <w:r w:rsidR="00897377" w:rsidRPr="006D0F33">
        <w:rPr>
          <w:rFonts w:ascii="Times New Roman" w:hAnsi="Times New Roman" w:cs="Times New Roman"/>
          <w:sz w:val="22"/>
          <w:szCs w:val="22"/>
        </w:rPr>
        <w:t xml:space="preserve">) </w:t>
      </w:r>
      <w:r w:rsidRPr="006D0F33">
        <w:rPr>
          <w:rFonts w:ascii="Times New Roman" w:hAnsi="Times New Roman" w:cs="Times New Roman"/>
          <w:sz w:val="22"/>
          <w:szCs w:val="22"/>
        </w:rPr>
        <w:t xml:space="preserve">экземпляра. </w:t>
      </w:r>
    </w:p>
    <w:p w14:paraId="39D846D9" w14:textId="77777777" w:rsidR="005C07C2" w:rsidRPr="006D0F33" w:rsidRDefault="00504FB4"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6D0F33">
        <w:rPr>
          <w:rFonts w:ascii="Times New Roman" w:hAnsi="Times New Roman" w:cs="Times New Roman"/>
          <w:sz w:val="22"/>
          <w:szCs w:val="22"/>
        </w:rPr>
        <w:t>Подрядчик предоставляет Заказчику Акт выполненных работ по форме № КС-2 и Справку по форме № КС-3 в течение 3 (трех) рабочих дней с даты окончания выполнения работ</w:t>
      </w:r>
      <w:r w:rsidR="005C07C2" w:rsidRPr="006D0F33">
        <w:rPr>
          <w:rFonts w:ascii="Times New Roman" w:hAnsi="Times New Roman" w:cs="Times New Roman"/>
          <w:sz w:val="22"/>
          <w:szCs w:val="22"/>
        </w:rPr>
        <w:t>.</w:t>
      </w:r>
    </w:p>
    <w:p w14:paraId="3922CE18" w14:textId="77777777" w:rsidR="00207B80" w:rsidRPr="002B4728" w:rsidRDefault="00097365"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Подрядч</w:t>
      </w:r>
      <w:r w:rsidR="00207B80" w:rsidRPr="002B4728">
        <w:rPr>
          <w:rFonts w:ascii="Times New Roman" w:hAnsi="Times New Roman" w:cs="Times New Roman"/>
          <w:sz w:val="22"/>
          <w:szCs w:val="22"/>
        </w:rPr>
        <w:t xml:space="preserve">ик одновременно с </w:t>
      </w:r>
      <w:r w:rsidR="00897377" w:rsidRPr="002B4728">
        <w:rPr>
          <w:rFonts w:ascii="Times New Roman" w:hAnsi="Times New Roman" w:cs="Times New Roman"/>
          <w:sz w:val="22"/>
          <w:szCs w:val="22"/>
        </w:rPr>
        <w:t xml:space="preserve">Актами </w:t>
      </w:r>
      <w:r w:rsidR="00C87075" w:rsidRPr="002B4728">
        <w:rPr>
          <w:rFonts w:ascii="Times New Roman" w:hAnsi="Times New Roman" w:cs="Times New Roman"/>
          <w:sz w:val="22"/>
          <w:szCs w:val="22"/>
        </w:rPr>
        <w:t>выполненных работ</w:t>
      </w:r>
      <w:r w:rsidR="00897377" w:rsidRPr="002B4728">
        <w:rPr>
          <w:rFonts w:ascii="Times New Roman" w:hAnsi="Times New Roman" w:cs="Times New Roman"/>
          <w:sz w:val="22"/>
          <w:szCs w:val="22"/>
        </w:rPr>
        <w:t xml:space="preserve"> </w:t>
      </w:r>
      <w:r w:rsidR="00C900BD" w:rsidRPr="002B4728">
        <w:rPr>
          <w:rFonts w:ascii="Times New Roman" w:hAnsi="Times New Roman" w:cs="Times New Roman"/>
          <w:sz w:val="22"/>
          <w:szCs w:val="22"/>
        </w:rPr>
        <w:t xml:space="preserve">по форме № КС-2 </w:t>
      </w:r>
      <w:r w:rsidR="00897377" w:rsidRPr="002B4728">
        <w:rPr>
          <w:rFonts w:ascii="Times New Roman" w:hAnsi="Times New Roman" w:cs="Times New Roman"/>
          <w:sz w:val="22"/>
          <w:szCs w:val="22"/>
        </w:rPr>
        <w:t xml:space="preserve">и Справками по форме № КС-3 </w:t>
      </w:r>
      <w:r w:rsidR="00207B80" w:rsidRPr="002B4728">
        <w:rPr>
          <w:rFonts w:ascii="Times New Roman" w:hAnsi="Times New Roman" w:cs="Times New Roman"/>
          <w:sz w:val="22"/>
          <w:szCs w:val="22"/>
        </w:rPr>
        <w:t xml:space="preserve">направляет </w:t>
      </w:r>
      <w:r w:rsidRPr="002B4728">
        <w:rPr>
          <w:rFonts w:ascii="Times New Roman" w:hAnsi="Times New Roman" w:cs="Times New Roman"/>
          <w:sz w:val="22"/>
          <w:szCs w:val="22"/>
        </w:rPr>
        <w:t>Заказч</w:t>
      </w:r>
      <w:r w:rsidR="00207B80" w:rsidRPr="002B4728">
        <w:rPr>
          <w:rFonts w:ascii="Times New Roman" w:hAnsi="Times New Roman" w:cs="Times New Roman"/>
          <w:sz w:val="22"/>
          <w:szCs w:val="22"/>
        </w:rPr>
        <w:t>ику</w:t>
      </w:r>
      <w:r w:rsidR="000F35AE" w:rsidRPr="002B4728">
        <w:rPr>
          <w:rFonts w:ascii="Times New Roman" w:hAnsi="Times New Roman" w:cs="Times New Roman"/>
          <w:sz w:val="22"/>
          <w:szCs w:val="22"/>
        </w:rPr>
        <w:t xml:space="preserve"> </w:t>
      </w:r>
      <w:r w:rsidR="00207B80" w:rsidRPr="002B4728">
        <w:rPr>
          <w:rFonts w:ascii="Times New Roman" w:hAnsi="Times New Roman" w:cs="Times New Roman"/>
          <w:sz w:val="22"/>
          <w:szCs w:val="22"/>
        </w:rPr>
        <w:t xml:space="preserve">исполнительную документацию, </w:t>
      </w:r>
      <w:r w:rsidR="005071C2" w:rsidRPr="002B4728">
        <w:rPr>
          <w:rFonts w:ascii="Times New Roman" w:hAnsi="Times New Roman" w:cs="Times New Roman"/>
          <w:sz w:val="22"/>
          <w:szCs w:val="22"/>
        </w:rPr>
        <w:t xml:space="preserve">журнал общих работ по форме КС-6, </w:t>
      </w:r>
      <w:r w:rsidR="005071C2" w:rsidRPr="002B4728">
        <w:rPr>
          <w:rFonts w:ascii="Times New Roman" w:hAnsi="Times New Roman" w:cs="Times New Roman"/>
          <w:sz w:val="22"/>
          <w:szCs w:val="22"/>
        </w:rPr>
        <w:lastRenderedPageBreak/>
        <w:t xml:space="preserve">материалы </w:t>
      </w:r>
      <w:proofErr w:type="spellStart"/>
      <w:r w:rsidR="005071C2" w:rsidRPr="002B4728">
        <w:rPr>
          <w:rFonts w:ascii="Times New Roman" w:hAnsi="Times New Roman" w:cs="Times New Roman"/>
          <w:sz w:val="22"/>
          <w:szCs w:val="22"/>
        </w:rPr>
        <w:t>фотофиксации</w:t>
      </w:r>
      <w:proofErr w:type="spellEnd"/>
      <w:r w:rsidR="005071C2" w:rsidRPr="002B4728">
        <w:rPr>
          <w:rFonts w:ascii="Times New Roman" w:hAnsi="Times New Roman" w:cs="Times New Roman"/>
          <w:sz w:val="22"/>
          <w:szCs w:val="22"/>
        </w:rPr>
        <w:t xml:space="preserve"> по выполненным работам, </w:t>
      </w:r>
      <w:r w:rsidR="00207B80" w:rsidRPr="002B4728">
        <w:rPr>
          <w:rFonts w:ascii="Times New Roman" w:hAnsi="Times New Roman" w:cs="Times New Roman"/>
          <w:sz w:val="22"/>
          <w:szCs w:val="22"/>
        </w:rPr>
        <w:t xml:space="preserve">первичную документацию по исполнению обязательств третьими лицами по их договорам с </w:t>
      </w:r>
      <w:r w:rsidRPr="002B4728">
        <w:rPr>
          <w:rFonts w:ascii="Times New Roman" w:hAnsi="Times New Roman" w:cs="Times New Roman"/>
          <w:sz w:val="22"/>
          <w:szCs w:val="22"/>
        </w:rPr>
        <w:t>Подрядч</w:t>
      </w:r>
      <w:r w:rsidR="00D779C4" w:rsidRPr="002B4728">
        <w:rPr>
          <w:rFonts w:ascii="Times New Roman" w:hAnsi="Times New Roman" w:cs="Times New Roman"/>
          <w:sz w:val="22"/>
          <w:szCs w:val="22"/>
        </w:rPr>
        <w:t>иком и счет-фактуру.</w:t>
      </w:r>
    </w:p>
    <w:p w14:paraId="074951B4" w14:textId="77777777" w:rsidR="00207B80" w:rsidRPr="002B4728" w:rsidRDefault="00097365"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Заказч</w:t>
      </w:r>
      <w:r w:rsidR="00F7796F" w:rsidRPr="002B4728">
        <w:rPr>
          <w:rFonts w:ascii="Times New Roman" w:hAnsi="Times New Roman" w:cs="Times New Roman"/>
          <w:sz w:val="22"/>
          <w:szCs w:val="22"/>
        </w:rPr>
        <w:t xml:space="preserve">ик осуществляет </w:t>
      </w:r>
      <w:r w:rsidR="00207B80" w:rsidRPr="002B4728">
        <w:rPr>
          <w:rFonts w:ascii="Times New Roman" w:hAnsi="Times New Roman" w:cs="Times New Roman"/>
          <w:sz w:val="22"/>
          <w:szCs w:val="22"/>
        </w:rPr>
        <w:t xml:space="preserve">приемку работ, а также рассматривает составленные </w:t>
      </w:r>
      <w:r w:rsidRPr="002B4728">
        <w:rPr>
          <w:rFonts w:ascii="Times New Roman" w:hAnsi="Times New Roman" w:cs="Times New Roman"/>
          <w:sz w:val="22"/>
          <w:szCs w:val="22"/>
        </w:rPr>
        <w:t>Подрядч</w:t>
      </w:r>
      <w:r w:rsidR="00207B80" w:rsidRPr="002B4728">
        <w:rPr>
          <w:rFonts w:ascii="Times New Roman" w:hAnsi="Times New Roman" w:cs="Times New Roman"/>
          <w:sz w:val="22"/>
          <w:szCs w:val="22"/>
        </w:rPr>
        <w:t>ик</w:t>
      </w:r>
      <w:r w:rsidR="00897377" w:rsidRPr="002B4728">
        <w:rPr>
          <w:rFonts w:ascii="Times New Roman" w:hAnsi="Times New Roman" w:cs="Times New Roman"/>
          <w:sz w:val="22"/>
          <w:szCs w:val="22"/>
        </w:rPr>
        <w:t xml:space="preserve">ом документы и в течение </w:t>
      </w:r>
      <w:r w:rsidR="00463F32" w:rsidRPr="002B4728">
        <w:rPr>
          <w:rFonts w:ascii="Times New Roman" w:hAnsi="Times New Roman" w:cs="Times New Roman"/>
          <w:sz w:val="22"/>
          <w:szCs w:val="22"/>
        </w:rPr>
        <w:t>5</w:t>
      </w:r>
      <w:r w:rsidR="00897377" w:rsidRPr="002B4728">
        <w:rPr>
          <w:rFonts w:ascii="Times New Roman" w:hAnsi="Times New Roman" w:cs="Times New Roman"/>
          <w:sz w:val="22"/>
          <w:szCs w:val="22"/>
        </w:rPr>
        <w:t xml:space="preserve"> (</w:t>
      </w:r>
      <w:r w:rsidR="00463F32" w:rsidRPr="002B4728">
        <w:rPr>
          <w:rFonts w:ascii="Times New Roman" w:hAnsi="Times New Roman" w:cs="Times New Roman"/>
          <w:sz w:val="22"/>
          <w:szCs w:val="22"/>
        </w:rPr>
        <w:t>пя</w:t>
      </w:r>
      <w:r w:rsidR="004125E3" w:rsidRPr="002B4728">
        <w:rPr>
          <w:rFonts w:ascii="Times New Roman" w:hAnsi="Times New Roman" w:cs="Times New Roman"/>
          <w:sz w:val="22"/>
          <w:szCs w:val="22"/>
        </w:rPr>
        <w:t>ти</w:t>
      </w:r>
      <w:r w:rsidR="00207B80" w:rsidRPr="002B4728">
        <w:rPr>
          <w:rFonts w:ascii="Times New Roman" w:hAnsi="Times New Roman" w:cs="Times New Roman"/>
          <w:sz w:val="22"/>
          <w:szCs w:val="22"/>
        </w:rPr>
        <w:t xml:space="preserve">) </w:t>
      </w:r>
      <w:r w:rsidR="006116C5" w:rsidRPr="002B4728">
        <w:rPr>
          <w:rFonts w:ascii="Times New Roman" w:hAnsi="Times New Roman" w:cs="Times New Roman"/>
          <w:sz w:val="22"/>
          <w:szCs w:val="22"/>
        </w:rPr>
        <w:t>рабочих</w:t>
      </w:r>
      <w:r w:rsidR="00207B80" w:rsidRPr="002B4728">
        <w:rPr>
          <w:rFonts w:ascii="Times New Roman" w:hAnsi="Times New Roman" w:cs="Times New Roman"/>
          <w:sz w:val="22"/>
          <w:szCs w:val="22"/>
        </w:rPr>
        <w:t xml:space="preserve"> дней со дня их получения направляет </w:t>
      </w:r>
      <w:r w:rsidRPr="002B4728">
        <w:rPr>
          <w:rFonts w:ascii="Times New Roman" w:hAnsi="Times New Roman" w:cs="Times New Roman"/>
          <w:sz w:val="22"/>
          <w:szCs w:val="22"/>
        </w:rPr>
        <w:t>Подрядч</w:t>
      </w:r>
      <w:r w:rsidR="00207B80" w:rsidRPr="002B4728">
        <w:rPr>
          <w:rFonts w:ascii="Times New Roman" w:hAnsi="Times New Roman" w:cs="Times New Roman"/>
          <w:sz w:val="22"/>
          <w:szCs w:val="22"/>
        </w:rPr>
        <w:t xml:space="preserve">ику подписанные документы или мотивированный отказ от приемки работ. </w:t>
      </w:r>
    </w:p>
    <w:p w14:paraId="22D017D8" w14:textId="77777777" w:rsidR="006948E3" w:rsidRPr="002B4728"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В случае обнаружения при приемке работ отступлений от Договора, ухудшающих результат работы, или иных недостатков в работе Стороны составляют акт с перечнем необходимых доработок/недостатков, и сроков их выполнения/устранения. По окончании установленного в акте срока устранения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иком выявленных отступлений и недостатков в работе, Стороны в течение 5 (Пяти) рабочих дней производят повторную приемку.</w:t>
      </w:r>
      <w:r w:rsidR="008C3766" w:rsidRPr="002B4728">
        <w:rPr>
          <w:rFonts w:ascii="Times New Roman" w:hAnsi="Times New Roman" w:cs="Times New Roman"/>
          <w:sz w:val="22"/>
          <w:szCs w:val="22"/>
        </w:rPr>
        <w:t xml:space="preserve"> Настоящий пункт не является основанием для приостановки течения срока выполнения работ.</w:t>
      </w:r>
    </w:p>
    <w:p w14:paraId="242F8ED0" w14:textId="77777777" w:rsidR="006948E3" w:rsidRPr="002B4728" w:rsidRDefault="00771A3F"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 </w:t>
      </w:r>
      <w:r w:rsidR="006948E3" w:rsidRPr="002B4728">
        <w:rPr>
          <w:rFonts w:ascii="Times New Roman" w:hAnsi="Times New Roman" w:cs="Times New Roman"/>
          <w:sz w:val="22"/>
          <w:szCs w:val="22"/>
        </w:rPr>
        <w:t>Если отступление в работе от условий Договора или иные недостатки результата работы не были устранены в установленный Заказчиком разумный срок либо являются существенными и неустранимыми, то Заказчик вправе отказаться от исполнения Договора и/или потребовать возмещения убытков, включая упущенную выгоду в связи с невозможностью использования объектов (объекта).</w:t>
      </w:r>
    </w:p>
    <w:p w14:paraId="4F869721" w14:textId="77777777" w:rsidR="006948E3" w:rsidRPr="002B4728" w:rsidRDefault="006948E3"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При возникновении спора между Заказчиком и Подрядчиком по поводу недостатков работ или их причин, по требованию любой Стороны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нарушения Подрядчиком условий Договора или причинной связи между действиями либо бездействием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7960B775" w14:textId="77777777" w:rsidR="006948E3" w:rsidRPr="002B4728" w:rsidRDefault="006948E3"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Заказчик, принявший результат работ без проверки, не лишается права ссылаться на недостатки работы, которые могли быть установлены при обычном способе ее приемки.</w:t>
      </w:r>
    </w:p>
    <w:p w14:paraId="0E6B07FB" w14:textId="77777777" w:rsidR="00207B80" w:rsidRPr="002B4728"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В случае необоснованного уклонения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 xml:space="preserve">ика от приемки либо от подписания </w:t>
      </w:r>
      <w:r w:rsidR="00897377" w:rsidRPr="002B4728">
        <w:rPr>
          <w:rFonts w:ascii="Times New Roman" w:hAnsi="Times New Roman" w:cs="Times New Roman"/>
          <w:sz w:val="22"/>
          <w:szCs w:val="22"/>
        </w:rPr>
        <w:t xml:space="preserve">Актов </w:t>
      </w:r>
      <w:r w:rsidR="00C87075" w:rsidRPr="002B4728">
        <w:rPr>
          <w:rFonts w:ascii="Times New Roman" w:hAnsi="Times New Roman" w:cs="Times New Roman"/>
          <w:sz w:val="22"/>
          <w:szCs w:val="22"/>
        </w:rPr>
        <w:t xml:space="preserve">выполненных работ </w:t>
      </w:r>
      <w:r w:rsidR="00C900BD" w:rsidRPr="002B4728">
        <w:rPr>
          <w:rFonts w:ascii="Times New Roman" w:hAnsi="Times New Roman" w:cs="Times New Roman"/>
          <w:sz w:val="22"/>
          <w:szCs w:val="22"/>
        </w:rPr>
        <w:t xml:space="preserve">по форме № КС-2 </w:t>
      </w:r>
      <w:r w:rsidR="00897377" w:rsidRPr="002B4728">
        <w:rPr>
          <w:rFonts w:ascii="Times New Roman" w:hAnsi="Times New Roman" w:cs="Times New Roman"/>
          <w:sz w:val="22"/>
          <w:szCs w:val="22"/>
        </w:rPr>
        <w:t xml:space="preserve">и Справок по форме № КС-3 </w:t>
      </w:r>
      <w:r w:rsidRPr="002B4728">
        <w:rPr>
          <w:rFonts w:ascii="Times New Roman" w:hAnsi="Times New Roman" w:cs="Times New Roman"/>
          <w:sz w:val="22"/>
          <w:szCs w:val="22"/>
        </w:rPr>
        <w:t>в течение срока, предусмотренного п.</w:t>
      </w:r>
      <w:r w:rsidR="00ED1552">
        <w:rPr>
          <w:rFonts w:ascii="Times New Roman" w:hAnsi="Times New Roman" w:cs="Times New Roman"/>
          <w:sz w:val="22"/>
          <w:szCs w:val="22"/>
        </w:rPr>
        <w:t xml:space="preserve"> </w:t>
      </w:r>
      <w:r w:rsidR="00C17865" w:rsidRPr="002B4728">
        <w:rPr>
          <w:rFonts w:ascii="Times New Roman" w:hAnsi="Times New Roman" w:cs="Times New Roman"/>
          <w:sz w:val="22"/>
          <w:szCs w:val="22"/>
        </w:rPr>
        <w:t>6</w:t>
      </w:r>
      <w:r w:rsidRPr="002B4728">
        <w:rPr>
          <w:rFonts w:ascii="Times New Roman" w:hAnsi="Times New Roman" w:cs="Times New Roman"/>
          <w:sz w:val="22"/>
          <w:szCs w:val="22"/>
        </w:rPr>
        <w:t>.</w:t>
      </w:r>
      <w:r w:rsidR="00504FB4">
        <w:rPr>
          <w:rFonts w:ascii="Times New Roman" w:hAnsi="Times New Roman" w:cs="Times New Roman"/>
          <w:sz w:val="22"/>
          <w:szCs w:val="22"/>
        </w:rPr>
        <w:t>5</w:t>
      </w:r>
      <w:r w:rsidR="00897377" w:rsidRPr="002B4728">
        <w:rPr>
          <w:rFonts w:ascii="Times New Roman" w:hAnsi="Times New Roman" w:cs="Times New Roman"/>
          <w:sz w:val="22"/>
          <w:szCs w:val="22"/>
        </w:rPr>
        <w:t xml:space="preserve">. </w:t>
      </w:r>
      <w:r w:rsidRPr="002B4728">
        <w:rPr>
          <w:rFonts w:ascii="Times New Roman" w:hAnsi="Times New Roman" w:cs="Times New Roman"/>
          <w:sz w:val="22"/>
          <w:szCs w:val="22"/>
        </w:rPr>
        <w:t xml:space="preserve">Договора,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 xml:space="preserve">ик подписывает </w:t>
      </w:r>
      <w:r w:rsidR="006116C5" w:rsidRPr="002B4728">
        <w:rPr>
          <w:rFonts w:ascii="Times New Roman" w:hAnsi="Times New Roman" w:cs="Times New Roman"/>
          <w:sz w:val="22"/>
          <w:szCs w:val="22"/>
        </w:rPr>
        <w:t xml:space="preserve">Акты </w:t>
      </w:r>
      <w:r w:rsidR="00C87075" w:rsidRPr="002B4728">
        <w:rPr>
          <w:rFonts w:ascii="Times New Roman" w:hAnsi="Times New Roman" w:cs="Times New Roman"/>
          <w:sz w:val="22"/>
          <w:szCs w:val="22"/>
        </w:rPr>
        <w:t xml:space="preserve">выполненных работ </w:t>
      </w:r>
      <w:r w:rsidR="00C900BD" w:rsidRPr="002B4728">
        <w:rPr>
          <w:rFonts w:ascii="Times New Roman" w:hAnsi="Times New Roman" w:cs="Times New Roman"/>
          <w:sz w:val="22"/>
          <w:szCs w:val="22"/>
        </w:rPr>
        <w:t xml:space="preserve">по форме № КС-2 </w:t>
      </w:r>
      <w:r w:rsidR="006116C5" w:rsidRPr="002B4728">
        <w:rPr>
          <w:rFonts w:ascii="Times New Roman" w:hAnsi="Times New Roman" w:cs="Times New Roman"/>
          <w:sz w:val="22"/>
          <w:szCs w:val="22"/>
        </w:rPr>
        <w:t>и Справки по форме № КС-3</w:t>
      </w:r>
      <w:r w:rsidRPr="002B4728">
        <w:rPr>
          <w:rFonts w:ascii="Times New Roman" w:hAnsi="Times New Roman" w:cs="Times New Roman"/>
          <w:sz w:val="22"/>
          <w:szCs w:val="22"/>
        </w:rPr>
        <w:t xml:space="preserve"> в одностороннем порядке и делает в них отметку об отказе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ика от подписания.</w:t>
      </w:r>
    </w:p>
    <w:p w14:paraId="3B1DE10E" w14:textId="77777777" w:rsidR="00795858" w:rsidRPr="002B4728"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Освидетельствование и приемка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 xml:space="preserve">иком работ, подлежащих закрытию, а также ответственных конструкций производится на основании соответствующего уведомления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 xml:space="preserve">ика. В случае не направления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 xml:space="preserve">иком своего представителя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ик вправе приостановить дальнейшее производство работ по Договору.</w:t>
      </w:r>
    </w:p>
    <w:p w14:paraId="044FAAC2" w14:textId="77777777" w:rsidR="00823B4E" w:rsidRDefault="00823B4E" w:rsidP="00823B4E">
      <w:pPr>
        <w:pStyle w:val="af1"/>
        <w:spacing w:line="256" w:lineRule="auto"/>
        <w:ind w:left="993"/>
        <w:jc w:val="both"/>
        <w:rPr>
          <w:sz w:val="22"/>
          <w:szCs w:val="22"/>
        </w:rPr>
      </w:pPr>
    </w:p>
    <w:p w14:paraId="7F5691B0" w14:textId="77777777" w:rsidR="00823B4E" w:rsidRPr="00823B4E" w:rsidRDefault="00823B4E" w:rsidP="00823B4E">
      <w:pPr>
        <w:pStyle w:val="3"/>
        <w:numPr>
          <w:ilvl w:val="0"/>
          <w:numId w:val="1"/>
        </w:numPr>
        <w:spacing w:before="120" w:after="240"/>
        <w:ind w:right="-624"/>
        <w:rPr>
          <w:caps/>
          <w:sz w:val="22"/>
          <w:szCs w:val="22"/>
        </w:rPr>
      </w:pPr>
      <w:r w:rsidRPr="00823B4E">
        <w:rPr>
          <w:caps/>
          <w:sz w:val="22"/>
          <w:szCs w:val="22"/>
        </w:rPr>
        <w:t>КАЧЕСТВО. ГАРАНТИИ</w:t>
      </w:r>
    </w:p>
    <w:p w14:paraId="37201C80" w14:textId="77777777" w:rsidR="00823B4E" w:rsidRP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 xml:space="preserve">Подрядчик гарантирует соответствие результата выполненных работ условиям </w:t>
      </w:r>
      <w:r w:rsidR="00ED1552">
        <w:rPr>
          <w:rFonts w:ascii="Times New Roman" w:hAnsi="Times New Roman" w:cs="Times New Roman"/>
          <w:sz w:val="22"/>
          <w:szCs w:val="22"/>
        </w:rPr>
        <w:t>Д</w:t>
      </w:r>
      <w:r w:rsidRPr="00823B4E">
        <w:rPr>
          <w:rFonts w:ascii="Times New Roman" w:hAnsi="Times New Roman" w:cs="Times New Roman"/>
          <w:sz w:val="22"/>
          <w:szCs w:val="22"/>
        </w:rPr>
        <w:t xml:space="preserve">оговора, действующим нормам и требованиям, требованиям промышленной безопасности, предъявляемым к опасным производственным объектам на срок не менее, чем </w:t>
      </w:r>
      <w:r>
        <w:rPr>
          <w:rFonts w:ascii="Times New Roman" w:hAnsi="Times New Roman" w:cs="Times New Roman"/>
          <w:sz w:val="22"/>
          <w:szCs w:val="22"/>
        </w:rPr>
        <w:t>2</w:t>
      </w:r>
      <w:r w:rsidRPr="00823B4E">
        <w:rPr>
          <w:rFonts w:ascii="Times New Roman" w:hAnsi="Times New Roman" w:cs="Times New Roman"/>
          <w:sz w:val="22"/>
          <w:szCs w:val="22"/>
        </w:rPr>
        <w:t xml:space="preserve"> (два) года с даты приемки Заказчиком результата работ.</w:t>
      </w:r>
    </w:p>
    <w:p w14:paraId="65F2353C" w14:textId="77777777" w:rsidR="00823B4E" w:rsidRP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Требования, связанные с недостатками результата работ, могут быть предъявлены Заказчиком при условии, что они были обнаружены в течение гарантийного срока (т.е. 2-х лет со дня приемки Заказчиком результата работ). Течение данного срока продлевается на все время, в течение которого объект (окна) не мог эксплуатироваться вследствие допущенных/выявленных недостатков. Заказчик вправе или потребовать возмещения убытков, включая упущенную выгоду в связи с невозможностью использования объектов (объекта) в пределах гарантийного срока.</w:t>
      </w:r>
    </w:p>
    <w:p w14:paraId="17F13DBA" w14:textId="77777777" w:rsidR="00823B4E" w:rsidRP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Подрядчик, предоставивший материал для выполнения работ, отвечает за его доброкачественность и гарантирует его качество.</w:t>
      </w:r>
    </w:p>
    <w:p w14:paraId="1CD9D6DF" w14:textId="71D7F471" w:rsidR="00823B4E" w:rsidRP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 xml:space="preserve">При обнаружении недостатков работ и дефектов, в том числе скрытых, в пределах гарантийного срока Подрядчик должен устранить их за свой счет, своими силами, средствами, с использованием своих материалов, в срок, который Стороны согласуют отдельно. В случае просрочки устранения выявленных недостатков в согласованные сроки, Подрядчик при получении соответствующего требования от Заказчика, уплачивает Заказчику штраф в размере 0,1 % за каждый календарный день просрочки от стоимости работ (п. 2.1. </w:t>
      </w:r>
      <w:r w:rsidR="00030B3E">
        <w:rPr>
          <w:rFonts w:ascii="Times New Roman" w:hAnsi="Times New Roman" w:cs="Times New Roman"/>
          <w:sz w:val="22"/>
          <w:szCs w:val="22"/>
        </w:rPr>
        <w:t>Д</w:t>
      </w:r>
      <w:r w:rsidRPr="00823B4E">
        <w:rPr>
          <w:rFonts w:ascii="Times New Roman" w:hAnsi="Times New Roman" w:cs="Times New Roman"/>
          <w:sz w:val="22"/>
          <w:szCs w:val="22"/>
        </w:rPr>
        <w:t>оговора).</w:t>
      </w:r>
    </w:p>
    <w:p w14:paraId="6C14FBBB" w14:textId="77777777" w:rsid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Подрядчик гарантирует, что его персонал обладает всеми разрешениями и профессиональными допусками на право производства всех работ по настоящему договору, требуемых в соответствии с законодательством РФ.</w:t>
      </w:r>
    </w:p>
    <w:p w14:paraId="7C0A2326" w14:textId="77777777" w:rsidR="00F04546" w:rsidRPr="002B4728"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Подрядчик гарантирует соблюдение правил эксплуатации используемого оборудования, техники безопасности, противопожарной безопасности, норм охраны окружающей среды, правил </w:t>
      </w:r>
      <w:proofErr w:type="spellStart"/>
      <w:r w:rsidRPr="002B4728">
        <w:rPr>
          <w:rFonts w:ascii="Times New Roman" w:hAnsi="Times New Roman" w:cs="Times New Roman"/>
          <w:sz w:val="22"/>
          <w:szCs w:val="22"/>
        </w:rPr>
        <w:lastRenderedPageBreak/>
        <w:t>внутриобъектового</w:t>
      </w:r>
      <w:proofErr w:type="spellEnd"/>
      <w:r w:rsidRPr="002B4728">
        <w:rPr>
          <w:rFonts w:ascii="Times New Roman" w:hAnsi="Times New Roman" w:cs="Times New Roman"/>
          <w:sz w:val="22"/>
          <w:szCs w:val="22"/>
        </w:rPr>
        <w:t xml:space="preserve"> и пропускного режимов персоналом Подрядчика и несет ответственность перед своим персоналом, Заказчиком и третьими лицами за причиненный вследствие нарушения таких правил и требований вред жизни, здоровью, имуществу.</w:t>
      </w:r>
    </w:p>
    <w:p w14:paraId="2BF37080" w14:textId="77777777" w:rsidR="00795858" w:rsidRPr="00936DE9" w:rsidRDefault="00795858" w:rsidP="006B533B">
      <w:pPr>
        <w:pStyle w:val="3"/>
        <w:numPr>
          <w:ilvl w:val="0"/>
          <w:numId w:val="1"/>
        </w:numPr>
        <w:spacing w:before="120" w:after="240"/>
        <w:ind w:right="-624"/>
        <w:rPr>
          <w:caps/>
          <w:sz w:val="22"/>
          <w:szCs w:val="22"/>
        </w:rPr>
      </w:pPr>
      <w:r w:rsidRPr="00936DE9">
        <w:rPr>
          <w:caps/>
          <w:sz w:val="22"/>
          <w:szCs w:val="22"/>
        </w:rPr>
        <w:t>Ответственность Сторон</w:t>
      </w:r>
    </w:p>
    <w:p w14:paraId="352FB68B" w14:textId="77777777" w:rsidR="00AD26B6" w:rsidRPr="00936DE9" w:rsidRDefault="00AD26B6" w:rsidP="00620845">
      <w:pPr>
        <w:pStyle w:val="ConsNonformat"/>
        <w:widowControl/>
        <w:numPr>
          <w:ilvl w:val="1"/>
          <w:numId w:val="1"/>
        </w:numPr>
        <w:tabs>
          <w:tab w:val="clear" w:pos="360"/>
          <w:tab w:val="num" w:pos="426"/>
          <w:tab w:val="num" w:pos="540"/>
        </w:tabs>
        <w:ind w:left="540" w:hanging="540"/>
        <w:jc w:val="both"/>
        <w:rPr>
          <w:rFonts w:ascii="Times New Roman" w:hAnsi="Times New Roman" w:cs="Times New Roman"/>
          <w:sz w:val="22"/>
          <w:szCs w:val="22"/>
        </w:rPr>
      </w:pPr>
      <w:r w:rsidRPr="00936DE9">
        <w:rPr>
          <w:rFonts w:ascii="Times New Roman" w:hAnsi="Times New Roman" w:cs="Times New Roman"/>
          <w:b/>
          <w:sz w:val="22"/>
          <w:szCs w:val="22"/>
          <w:u w:val="single"/>
        </w:rPr>
        <w:t xml:space="preserve">Ответственность </w:t>
      </w:r>
      <w:r w:rsidR="00097365" w:rsidRPr="00936DE9">
        <w:rPr>
          <w:rFonts w:ascii="Times New Roman" w:hAnsi="Times New Roman" w:cs="Times New Roman"/>
          <w:b/>
          <w:sz w:val="22"/>
          <w:szCs w:val="22"/>
          <w:u w:val="single"/>
        </w:rPr>
        <w:t>Подрядч</w:t>
      </w:r>
      <w:r w:rsidR="00597310" w:rsidRPr="00936DE9">
        <w:rPr>
          <w:rFonts w:ascii="Times New Roman" w:hAnsi="Times New Roman" w:cs="Times New Roman"/>
          <w:b/>
          <w:sz w:val="22"/>
          <w:szCs w:val="22"/>
          <w:u w:val="single"/>
        </w:rPr>
        <w:t>ик</w:t>
      </w:r>
      <w:r w:rsidRPr="00936DE9">
        <w:rPr>
          <w:rFonts w:ascii="Times New Roman" w:hAnsi="Times New Roman" w:cs="Times New Roman"/>
          <w:b/>
          <w:sz w:val="22"/>
          <w:szCs w:val="22"/>
          <w:u w:val="single"/>
        </w:rPr>
        <w:t>а</w:t>
      </w:r>
      <w:r w:rsidRPr="00936DE9">
        <w:rPr>
          <w:rFonts w:ascii="Times New Roman" w:hAnsi="Times New Roman" w:cs="Times New Roman"/>
          <w:sz w:val="22"/>
          <w:szCs w:val="22"/>
        </w:rPr>
        <w:t>:</w:t>
      </w:r>
    </w:p>
    <w:p w14:paraId="027AB663" w14:textId="16809D4D" w:rsidR="00EF0CC6" w:rsidRPr="00936DE9" w:rsidRDefault="00597310" w:rsidP="00B9747E">
      <w:pPr>
        <w:pStyle w:val="ConsNonformat"/>
        <w:widowControl/>
        <w:numPr>
          <w:ilvl w:val="2"/>
          <w:numId w:val="1"/>
        </w:numPr>
        <w:tabs>
          <w:tab w:val="clear" w:pos="1288"/>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 случае задержки </w:t>
      </w:r>
      <w:r w:rsidR="00097365" w:rsidRPr="00936DE9">
        <w:rPr>
          <w:rFonts w:ascii="Times New Roman" w:hAnsi="Times New Roman" w:cs="Times New Roman"/>
          <w:sz w:val="22"/>
          <w:szCs w:val="22"/>
        </w:rPr>
        <w:t>Подрядч</w:t>
      </w:r>
      <w:r w:rsidRPr="00936DE9">
        <w:rPr>
          <w:rFonts w:ascii="Times New Roman" w:hAnsi="Times New Roman" w:cs="Times New Roman"/>
          <w:sz w:val="22"/>
          <w:szCs w:val="22"/>
        </w:rPr>
        <w:t>ик</w:t>
      </w:r>
      <w:r w:rsidR="00EF0CC6" w:rsidRPr="00936DE9">
        <w:rPr>
          <w:rFonts w:ascii="Times New Roman" w:hAnsi="Times New Roman" w:cs="Times New Roman"/>
          <w:sz w:val="22"/>
          <w:szCs w:val="22"/>
        </w:rPr>
        <w:t>ом срок</w:t>
      </w:r>
      <w:r w:rsidR="00373D7B">
        <w:rPr>
          <w:rFonts w:ascii="Times New Roman" w:hAnsi="Times New Roman" w:cs="Times New Roman"/>
          <w:sz w:val="22"/>
          <w:szCs w:val="22"/>
        </w:rPr>
        <w:t>а</w:t>
      </w:r>
      <w:r w:rsidR="008C70A3" w:rsidRPr="00936DE9">
        <w:rPr>
          <w:rFonts w:ascii="Times New Roman" w:hAnsi="Times New Roman" w:cs="Times New Roman"/>
          <w:sz w:val="22"/>
          <w:szCs w:val="22"/>
        </w:rPr>
        <w:t xml:space="preserve"> </w:t>
      </w:r>
      <w:r w:rsidR="00C90324" w:rsidRPr="00936DE9">
        <w:rPr>
          <w:rFonts w:ascii="Times New Roman" w:hAnsi="Times New Roman" w:cs="Times New Roman"/>
          <w:sz w:val="22"/>
          <w:szCs w:val="22"/>
        </w:rPr>
        <w:t>выполнения</w:t>
      </w:r>
      <w:r w:rsidR="005032BE">
        <w:rPr>
          <w:rFonts w:ascii="Times New Roman" w:hAnsi="Times New Roman" w:cs="Times New Roman"/>
          <w:sz w:val="22"/>
          <w:szCs w:val="22"/>
        </w:rPr>
        <w:t xml:space="preserve"> работ</w:t>
      </w:r>
      <w:r w:rsidR="00373D7B">
        <w:rPr>
          <w:rFonts w:ascii="Times New Roman" w:hAnsi="Times New Roman" w:cs="Times New Roman"/>
          <w:sz w:val="22"/>
          <w:szCs w:val="22"/>
        </w:rPr>
        <w:t>,</w:t>
      </w:r>
      <w:r w:rsidR="00254C92">
        <w:rPr>
          <w:rFonts w:ascii="Times New Roman" w:hAnsi="Times New Roman" w:cs="Times New Roman"/>
          <w:sz w:val="22"/>
          <w:szCs w:val="22"/>
        </w:rPr>
        <w:t xml:space="preserve"> указанного в п.3.1. Договора,</w:t>
      </w:r>
      <w:r w:rsidR="008C70A3"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Pr="00936DE9">
        <w:rPr>
          <w:rFonts w:ascii="Times New Roman" w:hAnsi="Times New Roman" w:cs="Times New Roman"/>
          <w:sz w:val="22"/>
          <w:szCs w:val="22"/>
        </w:rPr>
        <w:t>ик</w:t>
      </w:r>
      <w:r w:rsidR="00EF0CC6" w:rsidRPr="00936DE9">
        <w:rPr>
          <w:rFonts w:ascii="Times New Roman" w:hAnsi="Times New Roman" w:cs="Times New Roman"/>
          <w:sz w:val="22"/>
          <w:szCs w:val="22"/>
        </w:rPr>
        <w:t xml:space="preserve"> вправе потребовать от </w:t>
      </w:r>
      <w:r w:rsidR="00097365" w:rsidRPr="00936DE9">
        <w:rPr>
          <w:rFonts w:ascii="Times New Roman" w:hAnsi="Times New Roman" w:cs="Times New Roman"/>
          <w:sz w:val="22"/>
          <w:szCs w:val="22"/>
        </w:rPr>
        <w:t>Подрядч</w:t>
      </w:r>
      <w:r w:rsidRPr="00936DE9">
        <w:rPr>
          <w:rFonts w:ascii="Times New Roman" w:hAnsi="Times New Roman" w:cs="Times New Roman"/>
          <w:sz w:val="22"/>
          <w:szCs w:val="22"/>
        </w:rPr>
        <w:t>ик</w:t>
      </w:r>
      <w:r w:rsidR="00EF0CC6" w:rsidRPr="00936DE9">
        <w:rPr>
          <w:rFonts w:ascii="Times New Roman" w:hAnsi="Times New Roman" w:cs="Times New Roman"/>
          <w:sz w:val="22"/>
          <w:szCs w:val="22"/>
        </w:rPr>
        <w:t xml:space="preserve">а уплаты неустойки в размере </w:t>
      </w:r>
      <w:r w:rsidR="00A5143D" w:rsidRPr="008806D1">
        <w:rPr>
          <w:rFonts w:ascii="Times New Roman" w:hAnsi="Times New Roman" w:cs="Times New Roman"/>
          <w:sz w:val="22"/>
          <w:szCs w:val="22"/>
        </w:rPr>
        <w:t>0,1% (Ноль целых одна десятая процента)</w:t>
      </w:r>
      <w:r w:rsidR="00EF0CC6" w:rsidRPr="00936DE9">
        <w:rPr>
          <w:rFonts w:ascii="Times New Roman" w:hAnsi="Times New Roman" w:cs="Times New Roman"/>
          <w:sz w:val="22"/>
          <w:szCs w:val="22"/>
        </w:rPr>
        <w:t xml:space="preserve"> от </w:t>
      </w:r>
      <w:r w:rsidR="00D66996" w:rsidRPr="00936DE9">
        <w:rPr>
          <w:rFonts w:ascii="Times New Roman" w:hAnsi="Times New Roman" w:cs="Times New Roman"/>
          <w:sz w:val="22"/>
          <w:szCs w:val="22"/>
        </w:rPr>
        <w:t xml:space="preserve">стоимости </w:t>
      </w:r>
      <w:r w:rsidR="00E27546" w:rsidRPr="00936DE9">
        <w:rPr>
          <w:rFonts w:ascii="Times New Roman" w:hAnsi="Times New Roman" w:cs="Times New Roman"/>
          <w:sz w:val="22"/>
          <w:szCs w:val="22"/>
        </w:rPr>
        <w:t>работ</w:t>
      </w:r>
      <w:r w:rsidR="00B9747E" w:rsidRPr="00936DE9">
        <w:rPr>
          <w:rFonts w:ascii="Times New Roman" w:hAnsi="Times New Roman" w:cs="Times New Roman"/>
          <w:sz w:val="22"/>
          <w:szCs w:val="22"/>
        </w:rPr>
        <w:t xml:space="preserve"> (п.2.1.</w:t>
      </w:r>
      <w:r w:rsidR="008806D1">
        <w:rPr>
          <w:rFonts w:ascii="Times New Roman" w:hAnsi="Times New Roman" w:cs="Times New Roman"/>
          <w:sz w:val="22"/>
          <w:szCs w:val="22"/>
        </w:rPr>
        <w:t xml:space="preserve"> Договора</w:t>
      </w:r>
      <w:r w:rsidR="00B9747E" w:rsidRPr="00936DE9">
        <w:rPr>
          <w:rFonts w:ascii="Times New Roman" w:hAnsi="Times New Roman" w:cs="Times New Roman"/>
          <w:sz w:val="22"/>
          <w:szCs w:val="22"/>
        </w:rPr>
        <w:t>)</w:t>
      </w:r>
      <w:r w:rsidR="00E27546" w:rsidRPr="00936DE9">
        <w:rPr>
          <w:rFonts w:ascii="Times New Roman" w:hAnsi="Times New Roman" w:cs="Times New Roman"/>
          <w:sz w:val="22"/>
          <w:szCs w:val="22"/>
        </w:rPr>
        <w:t xml:space="preserve">, </w:t>
      </w:r>
      <w:r w:rsidR="00EF0CC6" w:rsidRPr="00936DE9">
        <w:rPr>
          <w:rFonts w:ascii="Times New Roman" w:hAnsi="Times New Roman" w:cs="Times New Roman"/>
          <w:sz w:val="22"/>
          <w:szCs w:val="22"/>
        </w:rPr>
        <w:t>за каждый</w:t>
      </w:r>
      <w:r w:rsidR="00E27546" w:rsidRPr="00936DE9">
        <w:rPr>
          <w:rFonts w:ascii="Times New Roman" w:hAnsi="Times New Roman" w:cs="Times New Roman"/>
          <w:sz w:val="22"/>
          <w:szCs w:val="22"/>
        </w:rPr>
        <w:t xml:space="preserve"> календарный</w:t>
      </w:r>
      <w:r w:rsidR="00EF0CC6" w:rsidRPr="00936DE9">
        <w:rPr>
          <w:rFonts w:ascii="Times New Roman" w:hAnsi="Times New Roman" w:cs="Times New Roman"/>
          <w:sz w:val="22"/>
          <w:szCs w:val="22"/>
        </w:rPr>
        <w:t xml:space="preserve"> день просрочки</w:t>
      </w:r>
      <w:r w:rsidR="00280CA7">
        <w:rPr>
          <w:rFonts w:ascii="Times New Roman" w:hAnsi="Times New Roman" w:cs="Times New Roman"/>
          <w:sz w:val="22"/>
          <w:szCs w:val="22"/>
        </w:rPr>
        <w:t xml:space="preserve"> </w:t>
      </w:r>
      <w:r w:rsidR="00280CA7" w:rsidRPr="00280CA7">
        <w:rPr>
          <w:rFonts w:ascii="Times New Roman" w:hAnsi="Times New Roman" w:cs="Times New Roman"/>
          <w:sz w:val="22"/>
          <w:szCs w:val="22"/>
        </w:rPr>
        <w:t>до 00 часов суток, следующих за датой исполнения обязательства</w:t>
      </w:r>
      <w:r w:rsidR="00EF0CC6" w:rsidRPr="00936DE9">
        <w:rPr>
          <w:rFonts w:ascii="Times New Roman" w:hAnsi="Times New Roman" w:cs="Times New Roman"/>
          <w:sz w:val="22"/>
          <w:szCs w:val="22"/>
        </w:rPr>
        <w:t xml:space="preserve">. </w:t>
      </w:r>
    </w:p>
    <w:p w14:paraId="38B396CF" w14:textId="77777777" w:rsidR="00C64871" w:rsidRDefault="00097365" w:rsidP="00C6487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643AE5" w:rsidRPr="00936DE9">
        <w:rPr>
          <w:rFonts w:ascii="Times New Roman" w:hAnsi="Times New Roman" w:cs="Times New Roman"/>
          <w:sz w:val="22"/>
          <w:szCs w:val="22"/>
        </w:rPr>
        <w:t xml:space="preserve"> несет предусмотренную действующим законодательством РФ ответственность перед </w:t>
      </w:r>
      <w:r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643AE5" w:rsidRPr="00936DE9">
        <w:rPr>
          <w:rFonts w:ascii="Times New Roman" w:hAnsi="Times New Roman" w:cs="Times New Roman"/>
          <w:sz w:val="22"/>
          <w:szCs w:val="22"/>
        </w:rPr>
        <w:t>ом</w:t>
      </w:r>
      <w:r w:rsidR="00E27546" w:rsidRPr="00936DE9">
        <w:rPr>
          <w:rFonts w:ascii="Times New Roman" w:hAnsi="Times New Roman" w:cs="Times New Roman"/>
          <w:sz w:val="22"/>
          <w:szCs w:val="22"/>
        </w:rPr>
        <w:t xml:space="preserve"> и третьими лицами</w:t>
      </w:r>
      <w:r w:rsidR="00643AE5" w:rsidRPr="00936DE9">
        <w:rPr>
          <w:rFonts w:ascii="Times New Roman" w:hAnsi="Times New Roman" w:cs="Times New Roman"/>
          <w:sz w:val="22"/>
          <w:szCs w:val="22"/>
        </w:rPr>
        <w:t xml:space="preserve"> за допущенные отступления от требований, предусмотренных в </w:t>
      </w:r>
      <w:r w:rsidR="00B9747E" w:rsidRPr="00936DE9">
        <w:rPr>
          <w:rFonts w:ascii="Times New Roman" w:hAnsi="Times New Roman" w:cs="Times New Roman"/>
          <w:sz w:val="22"/>
          <w:szCs w:val="22"/>
        </w:rPr>
        <w:t>Техническом задании</w:t>
      </w:r>
      <w:r w:rsidR="00643AE5" w:rsidRPr="00936DE9">
        <w:rPr>
          <w:rFonts w:ascii="Times New Roman" w:hAnsi="Times New Roman" w:cs="Times New Roman"/>
          <w:sz w:val="22"/>
          <w:szCs w:val="22"/>
        </w:rPr>
        <w:t xml:space="preserve"> и в обязательных строительных нормах и правилах.</w:t>
      </w:r>
    </w:p>
    <w:p w14:paraId="5CAD486F" w14:textId="77777777" w:rsidR="00C64871" w:rsidRPr="00C64871" w:rsidRDefault="00C64871" w:rsidP="00C6487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C64871">
        <w:rPr>
          <w:rFonts w:ascii="Times New Roman" w:hAnsi="Times New Roman" w:cs="Times New Roman"/>
          <w:sz w:val="22"/>
          <w:szCs w:val="22"/>
        </w:rPr>
        <w:t xml:space="preserve">Ущерб, нанесенный Заказчику или третьему лицу в результате ненадлежащего выполнения работ, а также все претензии, иски, штрафы, </w:t>
      </w:r>
      <w:r w:rsidR="00EC12A5">
        <w:rPr>
          <w:rFonts w:ascii="Times New Roman" w:hAnsi="Times New Roman" w:cs="Times New Roman"/>
          <w:sz w:val="22"/>
          <w:szCs w:val="22"/>
        </w:rPr>
        <w:t>дополнительные расходы</w:t>
      </w:r>
      <w:r w:rsidR="00DD5B9A">
        <w:rPr>
          <w:rFonts w:ascii="Times New Roman" w:hAnsi="Times New Roman" w:cs="Times New Roman"/>
          <w:sz w:val="22"/>
          <w:szCs w:val="22"/>
        </w:rPr>
        <w:t>,</w:t>
      </w:r>
      <w:r w:rsidR="00EC12A5">
        <w:rPr>
          <w:rFonts w:ascii="Times New Roman" w:hAnsi="Times New Roman" w:cs="Times New Roman"/>
          <w:sz w:val="22"/>
          <w:szCs w:val="22"/>
        </w:rPr>
        <w:t xml:space="preserve"> </w:t>
      </w:r>
      <w:r w:rsidRPr="00C64871">
        <w:rPr>
          <w:rFonts w:ascii="Times New Roman" w:hAnsi="Times New Roman" w:cs="Times New Roman"/>
          <w:sz w:val="22"/>
          <w:szCs w:val="22"/>
        </w:rPr>
        <w:t xml:space="preserve">связанные с выполнением работ по </w:t>
      </w:r>
      <w:r>
        <w:rPr>
          <w:rFonts w:ascii="Times New Roman" w:hAnsi="Times New Roman" w:cs="Times New Roman"/>
          <w:sz w:val="22"/>
          <w:szCs w:val="22"/>
        </w:rPr>
        <w:t>Д</w:t>
      </w:r>
      <w:r w:rsidRPr="00C64871">
        <w:rPr>
          <w:rFonts w:ascii="Times New Roman" w:hAnsi="Times New Roman" w:cs="Times New Roman"/>
          <w:sz w:val="22"/>
          <w:szCs w:val="22"/>
        </w:rPr>
        <w:t xml:space="preserve">оговору </w:t>
      </w:r>
      <w:r w:rsidR="00EC12A5">
        <w:rPr>
          <w:rFonts w:ascii="Times New Roman" w:hAnsi="Times New Roman" w:cs="Times New Roman"/>
          <w:sz w:val="22"/>
          <w:szCs w:val="22"/>
        </w:rPr>
        <w:t>и/</w:t>
      </w:r>
      <w:r w:rsidRPr="00C64871">
        <w:rPr>
          <w:rFonts w:ascii="Times New Roman" w:hAnsi="Times New Roman" w:cs="Times New Roman"/>
          <w:sz w:val="22"/>
          <w:szCs w:val="22"/>
        </w:rPr>
        <w:t>и</w:t>
      </w:r>
      <w:r w:rsidR="00EC12A5">
        <w:rPr>
          <w:rFonts w:ascii="Times New Roman" w:hAnsi="Times New Roman" w:cs="Times New Roman"/>
          <w:sz w:val="22"/>
          <w:szCs w:val="22"/>
        </w:rPr>
        <w:t>ли</w:t>
      </w:r>
      <w:r w:rsidRPr="00C64871">
        <w:rPr>
          <w:rFonts w:ascii="Times New Roman" w:hAnsi="Times New Roman" w:cs="Times New Roman"/>
          <w:sz w:val="22"/>
          <w:szCs w:val="22"/>
        </w:rPr>
        <w:t xml:space="preserve"> предъявленные в адрес Заказчика, возмещаются Подрядчиком в полном объеме.</w:t>
      </w:r>
    </w:p>
    <w:p w14:paraId="7EC0B4DE" w14:textId="77777777" w:rsidR="008806D1" w:rsidRPr="00E7468C" w:rsidRDefault="00643AE5"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 случае ненадлежащего исполнения или неисполнения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ом своих обязательств, помимо уплаты штрафных санкций, предусмотренных </w:t>
      </w:r>
      <w:r w:rsidR="00D66996" w:rsidRPr="00936DE9">
        <w:rPr>
          <w:rFonts w:ascii="Times New Roman" w:hAnsi="Times New Roman" w:cs="Times New Roman"/>
          <w:sz w:val="22"/>
          <w:szCs w:val="22"/>
        </w:rPr>
        <w:t>Договором</w:t>
      </w:r>
      <w:r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возмещает </w:t>
      </w:r>
      <w:r w:rsidR="00097365" w:rsidRPr="00E7468C">
        <w:rPr>
          <w:rFonts w:ascii="Times New Roman" w:hAnsi="Times New Roman" w:cs="Times New Roman"/>
          <w:sz w:val="22"/>
          <w:szCs w:val="22"/>
        </w:rPr>
        <w:t>Заказч</w:t>
      </w:r>
      <w:r w:rsidR="00597310" w:rsidRPr="00E7468C">
        <w:rPr>
          <w:rFonts w:ascii="Times New Roman" w:hAnsi="Times New Roman" w:cs="Times New Roman"/>
          <w:sz w:val="22"/>
          <w:szCs w:val="22"/>
        </w:rPr>
        <w:t>ик</w:t>
      </w:r>
      <w:r w:rsidRPr="00E7468C">
        <w:rPr>
          <w:rFonts w:ascii="Times New Roman" w:hAnsi="Times New Roman" w:cs="Times New Roman"/>
          <w:sz w:val="22"/>
          <w:szCs w:val="22"/>
        </w:rPr>
        <w:t>у все причиненные убытки сверх штрафных санкций в полном объеме.</w:t>
      </w:r>
    </w:p>
    <w:p w14:paraId="41E7B417" w14:textId="1BD2D9E9" w:rsidR="00E7468C" w:rsidRPr="00E7468C" w:rsidRDefault="00E7468C"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E7468C">
        <w:rPr>
          <w:rFonts w:ascii="Times New Roman" w:hAnsi="Times New Roman" w:cs="Times New Roman"/>
          <w:sz w:val="22"/>
        </w:rPr>
        <w:t xml:space="preserve">За задержку Подрядчиком сроков доработки или устранения недостатков работ Подрядчик уплачивает Заказчику </w:t>
      </w:r>
      <w:r w:rsidR="00FD4588">
        <w:rPr>
          <w:rFonts w:ascii="Times New Roman" w:hAnsi="Times New Roman" w:cs="Times New Roman"/>
          <w:sz w:val="22"/>
        </w:rPr>
        <w:t xml:space="preserve">штрафную неустойку в размере </w:t>
      </w:r>
      <w:r w:rsidR="00E9712A" w:rsidRPr="008806D1">
        <w:rPr>
          <w:rFonts w:ascii="Times New Roman" w:hAnsi="Times New Roman" w:cs="Times New Roman"/>
          <w:sz w:val="22"/>
          <w:szCs w:val="22"/>
        </w:rPr>
        <w:t>0,1% (Ноль целых одна десятая процента)</w:t>
      </w:r>
      <w:r w:rsidRPr="00E7468C">
        <w:rPr>
          <w:rFonts w:ascii="Times New Roman" w:hAnsi="Times New Roman" w:cs="Times New Roman"/>
          <w:sz w:val="22"/>
        </w:rPr>
        <w:t xml:space="preserve"> от стоимости работ (п. 2.1. Договора), за каждый календарный день просрочки до 00 часов суток, следующих за датой исполнения обязательства.</w:t>
      </w:r>
    </w:p>
    <w:p w14:paraId="70F4B18A" w14:textId="77777777" w:rsidR="008806D1" w:rsidRDefault="00C11B4D"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 xml:space="preserve">Подрядчик несет ответственность за несвоевременное предоставление Заказчику документов первичного учета и счетов-фактур в размере 0,02 % </w:t>
      </w:r>
      <w:r w:rsidR="003F65D6">
        <w:rPr>
          <w:rFonts w:ascii="Times New Roman" w:hAnsi="Times New Roman" w:cs="Times New Roman"/>
          <w:sz w:val="22"/>
          <w:szCs w:val="22"/>
        </w:rPr>
        <w:t>(</w:t>
      </w:r>
      <w:r w:rsidR="003F65D6" w:rsidRPr="003F65D6">
        <w:rPr>
          <w:rFonts w:ascii="Times New Roman" w:hAnsi="Times New Roman" w:cs="Times New Roman"/>
          <w:sz w:val="22"/>
          <w:szCs w:val="22"/>
        </w:rPr>
        <w:t>Ноль целых две сотых процента)</w:t>
      </w:r>
      <w:r w:rsidR="00E06B7E">
        <w:rPr>
          <w:rFonts w:ascii="Times New Roman" w:hAnsi="Times New Roman" w:cs="Times New Roman"/>
          <w:sz w:val="22"/>
          <w:szCs w:val="22"/>
        </w:rPr>
        <w:t xml:space="preserve"> </w:t>
      </w:r>
      <w:r w:rsidRPr="008806D1">
        <w:rPr>
          <w:rFonts w:ascii="Times New Roman" w:hAnsi="Times New Roman" w:cs="Times New Roman"/>
          <w:sz w:val="22"/>
          <w:szCs w:val="22"/>
        </w:rPr>
        <w:t xml:space="preserve">от суммы соответствующего </w:t>
      </w:r>
      <w:r w:rsidR="00C900BD">
        <w:rPr>
          <w:rFonts w:ascii="Times New Roman" w:hAnsi="Times New Roman" w:cs="Times New Roman"/>
          <w:sz w:val="22"/>
          <w:szCs w:val="22"/>
        </w:rPr>
        <w:t>документа</w:t>
      </w:r>
      <w:r w:rsidR="008806D1" w:rsidRPr="008806D1">
        <w:rPr>
          <w:rFonts w:ascii="Times New Roman" w:hAnsi="Times New Roman" w:cs="Times New Roman"/>
          <w:sz w:val="22"/>
          <w:szCs w:val="22"/>
        </w:rPr>
        <w:t xml:space="preserve"> за каждый календарный день просрочки</w:t>
      </w:r>
      <w:r w:rsidRPr="008806D1">
        <w:rPr>
          <w:rFonts w:ascii="Times New Roman" w:hAnsi="Times New Roman" w:cs="Times New Roman"/>
          <w:sz w:val="22"/>
          <w:szCs w:val="22"/>
        </w:rPr>
        <w:t>.</w:t>
      </w:r>
    </w:p>
    <w:p w14:paraId="764BFD81" w14:textId="77777777" w:rsidR="008806D1" w:rsidRDefault="008806D1"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Подрядчик несет ответственность за причинение вреда жизни, здоровью (в отношении персонала) имуществу Заказчика, третьих лиц причиненного в ходе исполнения Договора, в т.</w:t>
      </w:r>
      <w:r w:rsidR="007B0E62">
        <w:rPr>
          <w:rFonts w:ascii="Times New Roman" w:hAnsi="Times New Roman" w:cs="Times New Roman"/>
          <w:sz w:val="22"/>
          <w:szCs w:val="22"/>
        </w:rPr>
        <w:t xml:space="preserve"> </w:t>
      </w:r>
      <w:r w:rsidRPr="008806D1">
        <w:rPr>
          <w:rFonts w:ascii="Times New Roman" w:hAnsi="Times New Roman" w:cs="Times New Roman"/>
          <w:sz w:val="22"/>
          <w:szCs w:val="22"/>
        </w:rPr>
        <w:t xml:space="preserve">ч., в результате действий своего персонала. </w:t>
      </w:r>
    </w:p>
    <w:p w14:paraId="5C49402A" w14:textId="77777777" w:rsidR="00AB6AF4" w:rsidRPr="003F65D6" w:rsidRDefault="00AB6AF4" w:rsidP="00AB6AF4">
      <w:pPr>
        <w:pStyle w:val="ConsNonformat"/>
        <w:widowControl/>
        <w:numPr>
          <w:ilvl w:val="2"/>
          <w:numId w:val="1"/>
        </w:numPr>
        <w:tabs>
          <w:tab w:val="clear" w:pos="1288"/>
          <w:tab w:val="num" w:pos="993"/>
        </w:tabs>
        <w:ind w:left="993" w:hanging="567"/>
        <w:jc w:val="both"/>
        <w:rPr>
          <w:rFonts w:ascii="Times New Roman" w:hAnsi="Times New Roman" w:cs="Times New Roman"/>
          <w:szCs w:val="22"/>
        </w:rPr>
      </w:pPr>
      <w:r w:rsidRPr="004576B8">
        <w:rPr>
          <w:rFonts w:ascii="Times New Roman" w:hAnsi="Times New Roman" w:cs="Times New Roman"/>
          <w:kern w:val="24"/>
          <w:sz w:val="22"/>
          <w:szCs w:val="22"/>
        </w:rPr>
        <w:t>В случа</w:t>
      </w:r>
      <w:r>
        <w:rPr>
          <w:rFonts w:ascii="Times New Roman" w:hAnsi="Times New Roman" w:cs="Times New Roman"/>
          <w:kern w:val="24"/>
          <w:sz w:val="22"/>
          <w:szCs w:val="22"/>
        </w:rPr>
        <w:t>ях</w:t>
      </w:r>
      <w:r w:rsidRPr="004576B8">
        <w:rPr>
          <w:rFonts w:ascii="Times New Roman" w:hAnsi="Times New Roman" w:cs="Times New Roman"/>
          <w:kern w:val="24"/>
          <w:sz w:val="22"/>
          <w:szCs w:val="22"/>
        </w:rPr>
        <w:t xml:space="preserve"> отказа/уклонения Подрядчика от исполнения обязательств по Договору</w:t>
      </w:r>
      <w:r>
        <w:rPr>
          <w:rFonts w:ascii="Times New Roman" w:hAnsi="Times New Roman" w:cs="Times New Roman"/>
          <w:kern w:val="24"/>
          <w:sz w:val="22"/>
          <w:szCs w:val="22"/>
        </w:rPr>
        <w:t xml:space="preserve">, не предусмотренных действующим законодательством, </w:t>
      </w:r>
      <w:r w:rsidRPr="004576B8">
        <w:rPr>
          <w:rFonts w:ascii="Times New Roman" w:hAnsi="Times New Roman" w:cs="Times New Roman"/>
          <w:kern w:val="24"/>
          <w:sz w:val="22"/>
          <w:szCs w:val="22"/>
        </w:rPr>
        <w:t>Подрядчик обязуется уплатить Заказчику штраф в размере 10% от</w:t>
      </w:r>
      <w:r>
        <w:rPr>
          <w:rFonts w:ascii="Times New Roman" w:hAnsi="Times New Roman" w:cs="Times New Roman"/>
          <w:kern w:val="24"/>
          <w:sz w:val="22"/>
          <w:szCs w:val="22"/>
        </w:rPr>
        <w:t xml:space="preserve"> общей</w:t>
      </w:r>
      <w:r w:rsidRPr="004576B8">
        <w:rPr>
          <w:rFonts w:ascii="Times New Roman" w:hAnsi="Times New Roman" w:cs="Times New Roman"/>
          <w:kern w:val="24"/>
          <w:sz w:val="22"/>
          <w:szCs w:val="22"/>
        </w:rPr>
        <w:t xml:space="preserve"> стоимости </w:t>
      </w:r>
      <w:r>
        <w:rPr>
          <w:rFonts w:ascii="Times New Roman" w:hAnsi="Times New Roman" w:cs="Times New Roman"/>
          <w:kern w:val="24"/>
          <w:sz w:val="22"/>
          <w:szCs w:val="22"/>
        </w:rPr>
        <w:t>р</w:t>
      </w:r>
      <w:r w:rsidRPr="004576B8">
        <w:rPr>
          <w:rFonts w:ascii="Times New Roman" w:hAnsi="Times New Roman" w:cs="Times New Roman"/>
          <w:kern w:val="24"/>
          <w:sz w:val="22"/>
          <w:szCs w:val="22"/>
        </w:rPr>
        <w:t>абот (п.</w:t>
      </w:r>
      <w:r>
        <w:rPr>
          <w:rFonts w:ascii="Times New Roman" w:hAnsi="Times New Roman" w:cs="Times New Roman"/>
          <w:kern w:val="24"/>
          <w:sz w:val="22"/>
          <w:szCs w:val="22"/>
        </w:rPr>
        <w:t xml:space="preserve"> 2</w:t>
      </w:r>
      <w:r w:rsidRPr="004576B8">
        <w:rPr>
          <w:rFonts w:ascii="Times New Roman" w:hAnsi="Times New Roman" w:cs="Times New Roman"/>
          <w:kern w:val="24"/>
          <w:sz w:val="22"/>
          <w:szCs w:val="22"/>
        </w:rPr>
        <w:t>.1. Договора)</w:t>
      </w:r>
      <w:r>
        <w:rPr>
          <w:rFonts w:ascii="Times New Roman" w:hAnsi="Times New Roman" w:cs="Times New Roman"/>
          <w:kern w:val="24"/>
          <w:sz w:val="22"/>
          <w:szCs w:val="22"/>
        </w:rPr>
        <w:t xml:space="preserve"> за каждый случай отказа/неисполнения</w:t>
      </w:r>
      <w:r w:rsidRPr="004576B8">
        <w:rPr>
          <w:rFonts w:ascii="Times New Roman" w:hAnsi="Times New Roman" w:cs="Times New Roman"/>
          <w:kern w:val="24"/>
          <w:sz w:val="22"/>
          <w:szCs w:val="22"/>
        </w:rPr>
        <w:t>, а также возместить понесенные Заказчиком убытки в полном объеме</w:t>
      </w:r>
      <w:r>
        <w:rPr>
          <w:rFonts w:ascii="Times New Roman" w:hAnsi="Times New Roman" w:cs="Times New Roman"/>
          <w:kern w:val="24"/>
          <w:sz w:val="22"/>
          <w:szCs w:val="22"/>
        </w:rPr>
        <w:t xml:space="preserve"> </w:t>
      </w:r>
      <w:r>
        <w:rPr>
          <w:rFonts w:ascii="Times New Roman" w:hAnsi="Times New Roman" w:cs="Times New Roman"/>
          <w:kern w:val="24"/>
          <w:sz w:val="22"/>
          <w:szCs w:val="24"/>
        </w:rPr>
        <w:t>Датой исполнения денежного обязательства исполняемого в пользу Заказчика признается день зачисления денежных средств на расчетный счет Заказчика.</w:t>
      </w:r>
    </w:p>
    <w:p w14:paraId="012F604E" w14:textId="77777777" w:rsidR="003F65D6" w:rsidRPr="003F65D6" w:rsidRDefault="003F65D6" w:rsidP="003F65D6">
      <w:pPr>
        <w:pStyle w:val="ConsNonformat"/>
        <w:widowControl/>
        <w:numPr>
          <w:ilvl w:val="2"/>
          <w:numId w:val="1"/>
        </w:numPr>
        <w:tabs>
          <w:tab w:val="clear" w:pos="1288"/>
          <w:tab w:val="num" w:pos="993"/>
        </w:tabs>
        <w:ind w:left="993" w:hanging="567"/>
        <w:jc w:val="both"/>
        <w:rPr>
          <w:rFonts w:ascii="Times New Roman" w:hAnsi="Times New Roman" w:cs="Times New Roman"/>
          <w:szCs w:val="22"/>
        </w:rPr>
      </w:pPr>
      <w:r>
        <w:rPr>
          <w:rFonts w:ascii="Times New Roman" w:hAnsi="Times New Roman" w:cs="Times New Roman"/>
          <w:kern w:val="24"/>
          <w:sz w:val="22"/>
          <w:szCs w:val="24"/>
        </w:rPr>
        <w:t>Датой исполнения денежного обязательства исполняемого в пользу Заказчика признается день зачисления денежных средств на расчетный счет Заказчика.</w:t>
      </w:r>
    </w:p>
    <w:p w14:paraId="118E4A09" w14:textId="5B3D7207" w:rsidR="003F65D6" w:rsidRPr="00EB1C53" w:rsidRDefault="003F65D6" w:rsidP="003665A6">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Pr>
          <w:rFonts w:ascii="Times New Roman" w:hAnsi="Times New Roman" w:cs="Times New Roman"/>
          <w:sz w:val="22"/>
        </w:rPr>
        <w:t>Подрядчик возмещает Заказчику 100 %</w:t>
      </w:r>
      <w:r w:rsidR="00C21DF1">
        <w:rPr>
          <w:rFonts w:ascii="Times New Roman" w:hAnsi="Times New Roman" w:cs="Times New Roman"/>
          <w:sz w:val="22"/>
        </w:rPr>
        <w:t xml:space="preserve"> убытков Заказчика, связанных с </w:t>
      </w:r>
      <w:r w:rsidR="00D04EDD">
        <w:rPr>
          <w:rFonts w:ascii="Times New Roman" w:hAnsi="Times New Roman" w:cs="Times New Roman"/>
          <w:sz w:val="22"/>
        </w:rPr>
        <w:t xml:space="preserve">приостановкой </w:t>
      </w:r>
      <w:r>
        <w:rPr>
          <w:rFonts w:ascii="Times New Roman" w:hAnsi="Times New Roman" w:cs="Times New Roman"/>
          <w:sz w:val="22"/>
        </w:rPr>
        <w:t>текущей хозяйственной (производственной, операционной) деятельности Заказчика по вине, либо в связи с упущениями Подрядчика.</w:t>
      </w:r>
    </w:p>
    <w:p w14:paraId="1ABAE981" w14:textId="77777777" w:rsidR="005307F6" w:rsidRPr="005307F6" w:rsidRDefault="005307F6" w:rsidP="005307F6">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5307F6">
        <w:rPr>
          <w:rFonts w:ascii="Times New Roman" w:hAnsi="Times New Roman" w:cs="Times New Roman"/>
          <w:sz w:val="22"/>
          <w:szCs w:val="22"/>
        </w:rPr>
        <w:t>Подрядчик, в соответствии со статьей 406.1 ГК РФ, обязан возместить Заказчику, по его требованию, имущественные потери в сумме, равной сумме  фактически возникших имущественных потерь (уже понесенных Заказчиком или которые будут с неизбежностью понесены Заказчиком в будущем), вызванных предъявлением к Заказчику третьими лицами или органами государственной власти, требований имущественного характера, в том числе имущественные потери, вызванные возникновением у Заказчика негативных налоговых последствий на основании решения налогового органа, вступившего в силу в установленном  законодательством о налогах и сборах порядке, которые предъявляются (возникают) в связи с неисполнением Субподрядчиком своих налоговых и иных, обязательств.</w:t>
      </w:r>
    </w:p>
    <w:p w14:paraId="0F9CBB9E" w14:textId="77777777" w:rsidR="005307F6" w:rsidRPr="005307F6" w:rsidRDefault="005307F6" w:rsidP="005307F6">
      <w:pPr>
        <w:pStyle w:val="ConsNonformat"/>
        <w:widowControl/>
        <w:ind w:left="993"/>
        <w:jc w:val="both"/>
        <w:rPr>
          <w:rFonts w:ascii="Times New Roman" w:hAnsi="Times New Roman" w:cs="Times New Roman"/>
          <w:sz w:val="22"/>
          <w:szCs w:val="22"/>
        </w:rPr>
      </w:pPr>
      <w:r w:rsidRPr="005307F6">
        <w:rPr>
          <w:rFonts w:ascii="Times New Roman" w:hAnsi="Times New Roman" w:cs="Times New Roman"/>
          <w:sz w:val="22"/>
          <w:szCs w:val="22"/>
        </w:rPr>
        <w:t>Подрядчик обязуется компенсировать Заказчику имущественные потери в размере предъявленных ему сумм в течение 10 (десяти) работах дней с момента направления Заказчиком соответствующего письменного требования, к которому будет приложена заверенная Заказчиком выписка из требования третьего лица или органа государственной власти (в том числе выписка из решения налогового органа) в части, которая касается Подрядчика/ Субподрядчика.</w:t>
      </w:r>
    </w:p>
    <w:p w14:paraId="0AD64BA5" w14:textId="77777777" w:rsidR="00EB1C53" w:rsidRPr="00C64871" w:rsidRDefault="005307F6" w:rsidP="005307F6">
      <w:pPr>
        <w:pStyle w:val="ConsNonformat"/>
        <w:widowControl/>
        <w:ind w:left="993"/>
        <w:jc w:val="both"/>
        <w:rPr>
          <w:rFonts w:ascii="Times New Roman" w:hAnsi="Times New Roman" w:cs="Times New Roman"/>
          <w:sz w:val="22"/>
          <w:szCs w:val="22"/>
        </w:rPr>
      </w:pPr>
      <w:r w:rsidRPr="005307F6">
        <w:rPr>
          <w:rFonts w:ascii="Times New Roman" w:hAnsi="Times New Roman" w:cs="Times New Roman"/>
          <w:sz w:val="22"/>
          <w:szCs w:val="22"/>
        </w:rPr>
        <w:t>При этом факт оспаривания налоговых доначислений в вышестоящем налоговом органе или в судебном порядке не влияет на обязанность Подрядчика возместить имущественные потери</w:t>
      </w:r>
      <w:r>
        <w:rPr>
          <w:rFonts w:ascii="Times New Roman" w:hAnsi="Times New Roman" w:cs="Times New Roman"/>
          <w:sz w:val="22"/>
          <w:szCs w:val="22"/>
        </w:rPr>
        <w:t>.</w:t>
      </w:r>
    </w:p>
    <w:p w14:paraId="5A20AD5A" w14:textId="77777777" w:rsidR="00C11B4D" w:rsidRPr="00936DE9" w:rsidRDefault="00C11B4D" w:rsidP="008806D1">
      <w:pPr>
        <w:pStyle w:val="ConsNonformat"/>
        <w:widowControl/>
        <w:ind w:left="993"/>
        <w:jc w:val="both"/>
        <w:rPr>
          <w:rFonts w:ascii="Times New Roman" w:hAnsi="Times New Roman" w:cs="Times New Roman"/>
          <w:sz w:val="22"/>
          <w:szCs w:val="22"/>
        </w:rPr>
      </w:pPr>
    </w:p>
    <w:p w14:paraId="32A744ED" w14:textId="77777777" w:rsidR="008806D1" w:rsidRDefault="008806D1" w:rsidP="008806D1">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b/>
          <w:sz w:val="22"/>
          <w:szCs w:val="22"/>
          <w:u w:val="single"/>
        </w:rPr>
        <w:lastRenderedPageBreak/>
        <w:t>Ответственность</w:t>
      </w:r>
      <w:r>
        <w:rPr>
          <w:rFonts w:ascii="Times New Roman" w:hAnsi="Times New Roman" w:cs="Times New Roman"/>
          <w:b/>
          <w:sz w:val="22"/>
          <w:szCs w:val="22"/>
          <w:u w:val="single"/>
        </w:rPr>
        <w:t xml:space="preserve"> Заказчика:</w:t>
      </w:r>
    </w:p>
    <w:p w14:paraId="560C178E" w14:textId="77777777" w:rsidR="008806D1" w:rsidRDefault="00795858" w:rsidP="008806D1">
      <w:pPr>
        <w:pStyle w:val="ConsNonformat"/>
        <w:widowControl/>
        <w:numPr>
          <w:ilvl w:val="2"/>
          <w:numId w:val="1"/>
        </w:numPr>
        <w:tabs>
          <w:tab w:val="clear" w:pos="1288"/>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 xml:space="preserve">За </w:t>
      </w:r>
      <w:r w:rsidR="00D55675" w:rsidRPr="008806D1">
        <w:rPr>
          <w:rFonts w:ascii="Times New Roman" w:hAnsi="Times New Roman" w:cs="Times New Roman"/>
          <w:sz w:val="22"/>
          <w:szCs w:val="22"/>
        </w:rPr>
        <w:t>нарушение</w:t>
      </w:r>
      <w:r w:rsidRPr="008806D1">
        <w:rPr>
          <w:rFonts w:ascii="Times New Roman" w:hAnsi="Times New Roman" w:cs="Times New Roman"/>
          <w:sz w:val="22"/>
          <w:szCs w:val="22"/>
        </w:rPr>
        <w:t xml:space="preserve"> сроков оплаты </w:t>
      </w:r>
      <w:r w:rsidR="00B9747E" w:rsidRPr="008806D1">
        <w:rPr>
          <w:rFonts w:ascii="Times New Roman" w:hAnsi="Times New Roman" w:cs="Times New Roman"/>
          <w:sz w:val="22"/>
          <w:szCs w:val="22"/>
        </w:rPr>
        <w:t xml:space="preserve">выполненных работ </w:t>
      </w:r>
      <w:r w:rsidR="00767D4D" w:rsidRPr="008806D1">
        <w:rPr>
          <w:rFonts w:ascii="Times New Roman" w:hAnsi="Times New Roman" w:cs="Times New Roman"/>
          <w:sz w:val="22"/>
          <w:szCs w:val="22"/>
        </w:rPr>
        <w:t>Подрядчик</w:t>
      </w:r>
      <w:r w:rsidR="008C70A3" w:rsidRPr="008806D1">
        <w:rPr>
          <w:rFonts w:ascii="Times New Roman" w:hAnsi="Times New Roman" w:cs="Times New Roman"/>
          <w:sz w:val="22"/>
          <w:szCs w:val="22"/>
        </w:rPr>
        <w:t xml:space="preserve"> </w:t>
      </w:r>
      <w:r w:rsidR="00767D4D" w:rsidRPr="008806D1">
        <w:rPr>
          <w:rFonts w:ascii="Times New Roman" w:hAnsi="Times New Roman" w:cs="Times New Roman"/>
          <w:sz w:val="22"/>
          <w:szCs w:val="22"/>
        </w:rPr>
        <w:t>вправе потребовать от Заказчика</w:t>
      </w:r>
      <w:r w:rsidR="00620845" w:rsidRPr="008806D1">
        <w:rPr>
          <w:rFonts w:ascii="Times New Roman" w:hAnsi="Times New Roman" w:cs="Times New Roman"/>
          <w:sz w:val="22"/>
          <w:szCs w:val="22"/>
        </w:rPr>
        <w:t xml:space="preserve"> </w:t>
      </w:r>
      <w:r w:rsidR="00D04EDD" w:rsidRPr="008806D1">
        <w:rPr>
          <w:rFonts w:ascii="Times New Roman" w:hAnsi="Times New Roman" w:cs="Times New Roman"/>
          <w:sz w:val="22"/>
          <w:szCs w:val="22"/>
        </w:rPr>
        <w:t>уплаты неустойки</w:t>
      </w:r>
      <w:r w:rsidR="00620845" w:rsidRPr="008806D1">
        <w:rPr>
          <w:rFonts w:ascii="Times New Roman" w:hAnsi="Times New Roman" w:cs="Times New Roman"/>
          <w:sz w:val="22"/>
          <w:szCs w:val="22"/>
        </w:rPr>
        <w:t xml:space="preserve"> в размере 0,1% (Ноль целых одна </w:t>
      </w:r>
      <w:r w:rsidR="00E27546" w:rsidRPr="008806D1">
        <w:rPr>
          <w:rFonts w:ascii="Times New Roman" w:hAnsi="Times New Roman" w:cs="Times New Roman"/>
          <w:sz w:val="22"/>
          <w:szCs w:val="22"/>
        </w:rPr>
        <w:t>десятая</w:t>
      </w:r>
      <w:r w:rsidR="00620845" w:rsidRPr="008806D1">
        <w:rPr>
          <w:rFonts w:ascii="Times New Roman" w:hAnsi="Times New Roman" w:cs="Times New Roman"/>
          <w:sz w:val="22"/>
          <w:szCs w:val="22"/>
        </w:rPr>
        <w:t xml:space="preserve"> процента) от </w:t>
      </w:r>
      <w:r w:rsidR="0056557A" w:rsidRPr="008806D1">
        <w:rPr>
          <w:rFonts w:ascii="Times New Roman" w:hAnsi="Times New Roman" w:cs="Times New Roman"/>
          <w:sz w:val="22"/>
          <w:szCs w:val="22"/>
        </w:rPr>
        <w:t>размера задержанного платежа</w:t>
      </w:r>
      <w:r w:rsidR="00620845" w:rsidRPr="008806D1">
        <w:rPr>
          <w:rFonts w:ascii="Times New Roman" w:hAnsi="Times New Roman" w:cs="Times New Roman"/>
          <w:sz w:val="22"/>
          <w:szCs w:val="22"/>
        </w:rPr>
        <w:t xml:space="preserve"> за каждый </w:t>
      </w:r>
      <w:r w:rsidR="00E27546" w:rsidRPr="008806D1">
        <w:rPr>
          <w:rFonts w:ascii="Times New Roman" w:hAnsi="Times New Roman" w:cs="Times New Roman"/>
          <w:sz w:val="22"/>
          <w:szCs w:val="22"/>
        </w:rPr>
        <w:t xml:space="preserve">рабочий </w:t>
      </w:r>
      <w:r w:rsidR="00620845" w:rsidRPr="008806D1">
        <w:rPr>
          <w:rFonts w:ascii="Times New Roman" w:hAnsi="Times New Roman" w:cs="Times New Roman"/>
          <w:sz w:val="22"/>
          <w:szCs w:val="22"/>
        </w:rPr>
        <w:t xml:space="preserve">день просрочки, но не более 10 % (Десяти процентов) от </w:t>
      </w:r>
      <w:r w:rsidR="00E27546" w:rsidRPr="008806D1">
        <w:rPr>
          <w:rFonts w:ascii="Times New Roman" w:hAnsi="Times New Roman" w:cs="Times New Roman"/>
          <w:sz w:val="22"/>
          <w:szCs w:val="22"/>
        </w:rPr>
        <w:t>общей стоимости работ</w:t>
      </w:r>
      <w:r w:rsidR="00620845" w:rsidRPr="008806D1">
        <w:rPr>
          <w:rFonts w:ascii="Times New Roman" w:hAnsi="Times New Roman" w:cs="Times New Roman"/>
          <w:sz w:val="22"/>
          <w:szCs w:val="22"/>
        </w:rPr>
        <w:t>, указанной в п.2.1. Договора.</w:t>
      </w:r>
    </w:p>
    <w:p w14:paraId="28F08C29" w14:textId="77777777" w:rsidR="008806D1" w:rsidRDefault="00097365" w:rsidP="008806D1">
      <w:pPr>
        <w:pStyle w:val="ConsNonformat"/>
        <w:widowControl/>
        <w:numPr>
          <w:ilvl w:val="2"/>
          <w:numId w:val="1"/>
        </w:numPr>
        <w:tabs>
          <w:tab w:val="clear" w:pos="1288"/>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Подрядч</w:t>
      </w:r>
      <w:r w:rsidR="0062206B" w:rsidRPr="008806D1">
        <w:rPr>
          <w:rFonts w:ascii="Times New Roman" w:hAnsi="Times New Roman" w:cs="Times New Roman"/>
          <w:sz w:val="22"/>
          <w:szCs w:val="22"/>
        </w:rPr>
        <w:t xml:space="preserve">ик имеет право требовать оплаты простоя, допущенного по вине </w:t>
      </w:r>
      <w:r w:rsidRPr="008806D1">
        <w:rPr>
          <w:rFonts w:ascii="Times New Roman" w:hAnsi="Times New Roman" w:cs="Times New Roman"/>
          <w:sz w:val="22"/>
          <w:szCs w:val="22"/>
        </w:rPr>
        <w:t>Заказч</w:t>
      </w:r>
      <w:r w:rsidR="0062206B" w:rsidRPr="008806D1">
        <w:rPr>
          <w:rFonts w:ascii="Times New Roman" w:hAnsi="Times New Roman" w:cs="Times New Roman"/>
          <w:sz w:val="22"/>
          <w:szCs w:val="22"/>
        </w:rPr>
        <w:t>ика, по</w:t>
      </w:r>
      <w:r w:rsidR="00143E65" w:rsidRPr="008806D1">
        <w:rPr>
          <w:rFonts w:ascii="Times New Roman" w:hAnsi="Times New Roman" w:cs="Times New Roman"/>
          <w:sz w:val="22"/>
          <w:szCs w:val="22"/>
        </w:rPr>
        <w:t xml:space="preserve"> подтвержденным </w:t>
      </w:r>
      <w:r w:rsidR="0062206B" w:rsidRPr="008806D1">
        <w:rPr>
          <w:rFonts w:ascii="Times New Roman" w:hAnsi="Times New Roman" w:cs="Times New Roman"/>
          <w:sz w:val="22"/>
          <w:szCs w:val="22"/>
        </w:rPr>
        <w:t>фактическим затратам</w:t>
      </w:r>
      <w:r w:rsidR="00143E65" w:rsidRPr="008806D1">
        <w:rPr>
          <w:rFonts w:ascii="Times New Roman" w:hAnsi="Times New Roman" w:cs="Times New Roman"/>
          <w:sz w:val="22"/>
          <w:szCs w:val="22"/>
        </w:rPr>
        <w:t xml:space="preserve">, понесенным </w:t>
      </w:r>
      <w:r w:rsidRPr="008806D1">
        <w:rPr>
          <w:rFonts w:ascii="Times New Roman" w:hAnsi="Times New Roman" w:cs="Times New Roman"/>
          <w:sz w:val="22"/>
          <w:szCs w:val="22"/>
        </w:rPr>
        <w:t>Подрядч</w:t>
      </w:r>
      <w:r w:rsidR="00143E65" w:rsidRPr="008806D1">
        <w:rPr>
          <w:rFonts w:ascii="Times New Roman" w:hAnsi="Times New Roman" w:cs="Times New Roman"/>
          <w:sz w:val="22"/>
          <w:szCs w:val="22"/>
        </w:rPr>
        <w:t>иком</w:t>
      </w:r>
      <w:r w:rsidR="008806D1">
        <w:rPr>
          <w:rFonts w:ascii="Times New Roman" w:hAnsi="Times New Roman" w:cs="Times New Roman"/>
          <w:sz w:val="22"/>
          <w:szCs w:val="22"/>
        </w:rPr>
        <w:t>, при условии заблаговременного вручения Заказчику уведомления о причинах простоя</w:t>
      </w:r>
      <w:r w:rsidR="0062206B" w:rsidRPr="008806D1">
        <w:rPr>
          <w:rFonts w:ascii="Times New Roman" w:hAnsi="Times New Roman" w:cs="Times New Roman"/>
          <w:sz w:val="22"/>
          <w:szCs w:val="22"/>
        </w:rPr>
        <w:t>.</w:t>
      </w:r>
    </w:p>
    <w:p w14:paraId="2F3DD81D" w14:textId="77777777" w:rsidR="0056557A" w:rsidRPr="008806D1" w:rsidRDefault="00795858"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szCs w:val="22"/>
        </w:rPr>
      </w:pPr>
      <w:r w:rsidRPr="008806D1">
        <w:rPr>
          <w:rFonts w:ascii="Times New Roman" w:hAnsi="Times New Roman" w:cs="Times New Roman"/>
          <w:sz w:val="22"/>
          <w:szCs w:val="22"/>
        </w:rPr>
        <w:t>В случае наступления обстоятельств непреодолимой силы, возникших после вступления Договора в силу, повлекших за собой полное или частичное невыполнение Сторонами своих обязательств по Договору, Стороны освобождаются от ответственности за полное или частичное невыполнение своих обязательств по Договору с момента наступления данных обстоятельств на период действия таких обстоятельств и их последствий. Действие таких обстоятельств должно быть подтверждено заключением Санкт-Петербургской Торгово-промышленной палаты.</w:t>
      </w:r>
    </w:p>
    <w:p w14:paraId="7298947E" w14:textId="77777777" w:rsidR="00795858" w:rsidRDefault="00795858"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О наступлении обстоятельств непреодолимой силы Сторона, для которой наступили данные обстоятельства, уведомляет другую Сторону в письменной форме со ссылкой на конкретные обстоятельства и документальным их подтверждением. В противном случае она лишается права ссылаться на данные обстоятельства. В случае продолжения действия этих обстоятельств более 15</w:t>
      </w:r>
      <w:r w:rsidR="00DF00E0" w:rsidRPr="00936DE9">
        <w:rPr>
          <w:rFonts w:ascii="Times New Roman" w:hAnsi="Times New Roman" w:cs="Times New Roman"/>
          <w:sz w:val="22"/>
          <w:szCs w:val="22"/>
        </w:rPr>
        <w:t xml:space="preserve"> (Пятнадцати) календарных </w:t>
      </w:r>
      <w:r w:rsidRPr="00936DE9">
        <w:rPr>
          <w:rFonts w:ascii="Times New Roman" w:hAnsi="Times New Roman" w:cs="Times New Roman"/>
          <w:sz w:val="22"/>
          <w:szCs w:val="22"/>
        </w:rPr>
        <w:t>дней Стороны должны подписать дополнительное соглашение к Договору, фиксирующее наступление данных обстоятельств и определить дальнейшие действия по исполн</w:t>
      </w:r>
      <w:r w:rsidR="00A9525D" w:rsidRPr="00936DE9">
        <w:rPr>
          <w:rFonts w:ascii="Times New Roman" w:hAnsi="Times New Roman" w:cs="Times New Roman"/>
          <w:sz w:val="22"/>
          <w:szCs w:val="22"/>
        </w:rPr>
        <w:t>ению Договора.</w:t>
      </w:r>
    </w:p>
    <w:p w14:paraId="62859C4F" w14:textId="77777777" w:rsidR="00C95C3A" w:rsidRDefault="00C95C3A"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szCs w:val="22"/>
        </w:rPr>
      </w:pPr>
      <w:r>
        <w:rPr>
          <w:rFonts w:ascii="Times New Roman" w:hAnsi="Times New Roman" w:cs="Times New Roman"/>
          <w:sz w:val="22"/>
          <w:szCs w:val="22"/>
        </w:rPr>
        <w:t>Подрядчик несет ответственность за вред имуществу, жизни, здоровью (в отношении персонала) Заказчика, третьим лицам причиненный в ходе исполнения Договора, в т.</w:t>
      </w:r>
      <w:r w:rsidR="00D04EDD">
        <w:rPr>
          <w:rFonts w:ascii="Times New Roman" w:hAnsi="Times New Roman" w:cs="Times New Roman"/>
          <w:sz w:val="22"/>
          <w:szCs w:val="22"/>
        </w:rPr>
        <w:t xml:space="preserve"> </w:t>
      </w:r>
      <w:r>
        <w:rPr>
          <w:rFonts w:ascii="Times New Roman" w:hAnsi="Times New Roman" w:cs="Times New Roman"/>
          <w:sz w:val="22"/>
          <w:szCs w:val="22"/>
        </w:rPr>
        <w:t xml:space="preserve">ч., в результате действий своего персонала. </w:t>
      </w:r>
    </w:p>
    <w:p w14:paraId="3ACA6A53" w14:textId="77777777" w:rsidR="00C64871" w:rsidRDefault="004B38A1" w:rsidP="00090EA4">
      <w:pPr>
        <w:pStyle w:val="ConsNonformat"/>
        <w:widowControl/>
        <w:numPr>
          <w:ilvl w:val="1"/>
          <w:numId w:val="1"/>
        </w:numPr>
        <w:tabs>
          <w:tab w:val="clear" w:pos="360"/>
          <w:tab w:val="left" w:pos="284"/>
        </w:tabs>
        <w:ind w:left="567" w:hanging="567"/>
        <w:jc w:val="both"/>
        <w:rPr>
          <w:rFonts w:ascii="Times New Roman" w:hAnsi="Times New Roman" w:cs="Times New Roman"/>
          <w:szCs w:val="22"/>
        </w:rPr>
      </w:pPr>
      <w:r>
        <w:rPr>
          <w:rFonts w:ascii="Times New Roman" w:hAnsi="Times New Roman" w:cs="Times New Roman"/>
          <w:kern w:val="24"/>
          <w:sz w:val="22"/>
          <w:szCs w:val="24"/>
        </w:rPr>
        <w:t>Основанием для выплаты неустойки и/или штрафа является письменное требование Стороны.</w:t>
      </w:r>
    </w:p>
    <w:p w14:paraId="025DD403" w14:textId="77777777" w:rsidR="00C64871" w:rsidRPr="00212BAB" w:rsidRDefault="00C64871" w:rsidP="00090EA4">
      <w:pPr>
        <w:pStyle w:val="ConsNonformat"/>
        <w:widowControl/>
        <w:numPr>
          <w:ilvl w:val="1"/>
          <w:numId w:val="1"/>
        </w:numPr>
        <w:tabs>
          <w:tab w:val="clear" w:pos="360"/>
          <w:tab w:val="left" w:pos="284"/>
        </w:tabs>
        <w:ind w:left="567" w:hanging="567"/>
        <w:jc w:val="both"/>
        <w:rPr>
          <w:rFonts w:ascii="Times New Roman" w:hAnsi="Times New Roman" w:cs="Times New Roman"/>
          <w:szCs w:val="22"/>
        </w:rPr>
      </w:pPr>
      <w:r w:rsidRPr="00C64871">
        <w:rPr>
          <w:rFonts w:ascii="Times New Roman" w:hAnsi="Times New Roman" w:cs="Times New Roman"/>
          <w:sz w:val="22"/>
        </w:rPr>
        <w:t xml:space="preserve">Уплата штрафа, пени, неустойки не освобождает виновную сторону от исполнения своих обязательств по </w:t>
      </w:r>
      <w:r w:rsidR="000823B4">
        <w:rPr>
          <w:rFonts w:ascii="Times New Roman" w:hAnsi="Times New Roman" w:cs="Times New Roman"/>
          <w:sz w:val="22"/>
        </w:rPr>
        <w:t>Д</w:t>
      </w:r>
      <w:r w:rsidRPr="00C64871">
        <w:rPr>
          <w:rFonts w:ascii="Times New Roman" w:hAnsi="Times New Roman" w:cs="Times New Roman"/>
          <w:sz w:val="22"/>
        </w:rPr>
        <w:t>оговору.</w:t>
      </w:r>
    </w:p>
    <w:p w14:paraId="649B331B" w14:textId="426E0A05" w:rsidR="00212BAB" w:rsidRPr="00212BAB" w:rsidRDefault="00212BAB"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rPr>
      </w:pPr>
      <w:r w:rsidRPr="00212BAB">
        <w:rPr>
          <w:rFonts w:ascii="Times New Roman" w:hAnsi="Times New Roman" w:cs="Times New Roman"/>
          <w:sz w:val="22"/>
        </w:rPr>
        <w:t xml:space="preserve">Стороны вправе в одностороннем порядке (простым письменным уведомлением) уменьшить размер неустойки (до нуля), которую они имеют право начислять, а также срок её начисления. При этом такие уведомления будут являться неотъемлемой частью настоящего </w:t>
      </w:r>
      <w:r w:rsidR="00030B3E">
        <w:rPr>
          <w:rFonts w:ascii="Times New Roman" w:hAnsi="Times New Roman" w:cs="Times New Roman"/>
          <w:sz w:val="22"/>
        </w:rPr>
        <w:t>Д</w:t>
      </w:r>
      <w:r w:rsidRPr="00212BAB">
        <w:rPr>
          <w:rFonts w:ascii="Times New Roman" w:hAnsi="Times New Roman" w:cs="Times New Roman"/>
          <w:sz w:val="22"/>
        </w:rPr>
        <w:t>оговора с даты, указанной в уведомлении, и настоящий договор будет действовать в части, не противоречащей таким уведомлениям. Датой начисления неустойки будет являться дата, указанная в уведомлении о начислении, или в соответствующем документе, подписанном двумя Сторонами. В случае, если споры по уплате неустойки будут переданы на рассмотрение судебных органов, и судебным актом, вступившим в законную силу, размер неустойки будет уменьшен, то Стороны обязаны внести соответствующие изменения в расчеты с даты вступления судебного акта в законную силу</w:t>
      </w:r>
      <w:r>
        <w:rPr>
          <w:rFonts w:ascii="Times New Roman" w:hAnsi="Times New Roman" w:cs="Times New Roman"/>
          <w:sz w:val="22"/>
        </w:rPr>
        <w:t>.</w:t>
      </w:r>
    </w:p>
    <w:p w14:paraId="31047F9C" w14:textId="77777777" w:rsidR="00C64871" w:rsidRDefault="00C64871" w:rsidP="00C64871">
      <w:pPr>
        <w:pStyle w:val="ConsNonformat"/>
        <w:widowControl/>
        <w:tabs>
          <w:tab w:val="left" w:pos="567"/>
        </w:tabs>
        <w:ind w:left="567"/>
        <w:jc w:val="both"/>
        <w:rPr>
          <w:rFonts w:ascii="Times New Roman" w:hAnsi="Times New Roman" w:cs="Times New Roman"/>
          <w:szCs w:val="22"/>
        </w:rPr>
      </w:pPr>
    </w:p>
    <w:p w14:paraId="14A04443" w14:textId="77777777" w:rsidR="00795858" w:rsidRPr="00936DE9" w:rsidRDefault="00795858" w:rsidP="004B38A1">
      <w:pPr>
        <w:pStyle w:val="3"/>
        <w:numPr>
          <w:ilvl w:val="0"/>
          <w:numId w:val="1"/>
        </w:numPr>
        <w:tabs>
          <w:tab w:val="clear" w:pos="720"/>
          <w:tab w:val="left" w:pos="567"/>
        </w:tabs>
        <w:spacing w:before="120" w:after="240"/>
        <w:ind w:left="567" w:right="-624" w:hanging="567"/>
        <w:rPr>
          <w:caps/>
          <w:sz w:val="22"/>
          <w:szCs w:val="22"/>
        </w:rPr>
      </w:pPr>
      <w:r w:rsidRPr="00936DE9">
        <w:rPr>
          <w:caps/>
          <w:sz w:val="22"/>
          <w:szCs w:val="22"/>
        </w:rPr>
        <w:t>срок действия</w:t>
      </w:r>
      <w:r w:rsidR="00610BB2" w:rsidRPr="00936DE9">
        <w:rPr>
          <w:caps/>
          <w:sz w:val="22"/>
          <w:szCs w:val="22"/>
        </w:rPr>
        <w:t xml:space="preserve"> </w:t>
      </w:r>
      <w:r w:rsidRPr="00936DE9">
        <w:rPr>
          <w:caps/>
          <w:sz w:val="22"/>
          <w:szCs w:val="22"/>
        </w:rPr>
        <w:t>и порядок расторжения Договора</w:t>
      </w:r>
    </w:p>
    <w:p w14:paraId="636787D8" w14:textId="34D36468" w:rsidR="00795858" w:rsidRPr="00806CD7" w:rsidRDefault="00795858" w:rsidP="00F51F99">
      <w:pPr>
        <w:pStyle w:val="ConsNonformat"/>
        <w:widowControl/>
        <w:numPr>
          <w:ilvl w:val="1"/>
          <w:numId w:val="1"/>
        </w:numPr>
        <w:tabs>
          <w:tab w:val="clear" w:pos="360"/>
          <w:tab w:val="num" w:pos="284"/>
          <w:tab w:val="left" w:pos="426"/>
          <w:tab w:val="left"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Договор </w:t>
      </w:r>
      <w:r w:rsidRPr="007B0E62">
        <w:rPr>
          <w:rFonts w:ascii="Times New Roman" w:hAnsi="Times New Roman" w:cs="Times New Roman"/>
          <w:sz w:val="22"/>
          <w:szCs w:val="22"/>
        </w:rPr>
        <w:t xml:space="preserve">вступает в силу со дня его подписания и действует до </w:t>
      </w:r>
      <w:r w:rsidR="00EB1B01" w:rsidRPr="007B0E62">
        <w:rPr>
          <w:rFonts w:ascii="Times New Roman" w:hAnsi="Times New Roman" w:cs="Times New Roman"/>
          <w:sz w:val="22"/>
          <w:szCs w:val="22"/>
        </w:rPr>
        <w:t>«</w:t>
      </w:r>
      <w:r w:rsidR="007B0E62" w:rsidRPr="007B0E62">
        <w:rPr>
          <w:rFonts w:ascii="Times New Roman" w:hAnsi="Times New Roman" w:cs="Times New Roman"/>
          <w:sz w:val="22"/>
          <w:szCs w:val="22"/>
        </w:rPr>
        <w:t>31</w:t>
      </w:r>
      <w:r w:rsidR="00EB1B01" w:rsidRPr="007B0E62">
        <w:rPr>
          <w:rFonts w:ascii="Times New Roman" w:hAnsi="Times New Roman" w:cs="Times New Roman"/>
          <w:sz w:val="22"/>
          <w:szCs w:val="22"/>
        </w:rPr>
        <w:t xml:space="preserve">» </w:t>
      </w:r>
      <w:r w:rsidR="00344875">
        <w:rPr>
          <w:rFonts w:ascii="Times New Roman" w:hAnsi="Times New Roman" w:cs="Times New Roman"/>
          <w:sz w:val="22"/>
          <w:szCs w:val="22"/>
        </w:rPr>
        <w:t>декабря</w:t>
      </w:r>
      <w:r w:rsidR="007B0E62" w:rsidRPr="007B0E62">
        <w:rPr>
          <w:rFonts w:ascii="Times New Roman" w:hAnsi="Times New Roman" w:cs="Times New Roman"/>
          <w:sz w:val="22"/>
          <w:szCs w:val="22"/>
        </w:rPr>
        <w:t xml:space="preserve"> </w:t>
      </w:r>
      <w:r w:rsidR="00EB1B01" w:rsidRPr="007B0E62">
        <w:rPr>
          <w:rFonts w:ascii="Times New Roman" w:hAnsi="Times New Roman" w:cs="Times New Roman"/>
          <w:sz w:val="22"/>
          <w:szCs w:val="22"/>
        </w:rPr>
        <w:t>20</w:t>
      </w:r>
      <w:r w:rsidR="00884ACD" w:rsidRPr="007B0E62">
        <w:rPr>
          <w:rFonts w:ascii="Times New Roman" w:hAnsi="Times New Roman" w:cs="Times New Roman"/>
          <w:sz w:val="22"/>
          <w:szCs w:val="22"/>
        </w:rPr>
        <w:t>2</w:t>
      </w:r>
      <w:r w:rsidR="00C21DF1">
        <w:rPr>
          <w:rFonts w:ascii="Times New Roman" w:hAnsi="Times New Roman" w:cs="Times New Roman"/>
          <w:sz w:val="22"/>
          <w:szCs w:val="22"/>
        </w:rPr>
        <w:t>4</w:t>
      </w:r>
      <w:r w:rsidR="00EB1B01" w:rsidRPr="007B0E62">
        <w:rPr>
          <w:rFonts w:ascii="Times New Roman" w:hAnsi="Times New Roman" w:cs="Times New Roman"/>
          <w:sz w:val="22"/>
          <w:szCs w:val="22"/>
        </w:rPr>
        <w:t xml:space="preserve"> г.,</w:t>
      </w:r>
      <w:r w:rsidR="00806CD7" w:rsidRPr="007B0E62">
        <w:rPr>
          <w:rFonts w:ascii="Times New Roman" w:hAnsi="Times New Roman" w:cs="Times New Roman"/>
          <w:sz w:val="22"/>
          <w:szCs w:val="22"/>
        </w:rPr>
        <w:t xml:space="preserve"> а в отношении неисполненных обязательств – </w:t>
      </w:r>
      <w:r w:rsidR="00884ACD" w:rsidRPr="007B0E62">
        <w:rPr>
          <w:rFonts w:ascii="Times New Roman" w:hAnsi="Times New Roman" w:cs="Times New Roman"/>
          <w:sz w:val="22"/>
          <w:szCs w:val="22"/>
        </w:rPr>
        <w:t xml:space="preserve">до </w:t>
      </w:r>
      <w:r w:rsidRPr="007B0E62">
        <w:rPr>
          <w:rFonts w:ascii="Times New Roman" w:hAnsi="Times New Roman" w:cs="Times New Roman"/>
          <w:sz w:val="22"/>
          <w:szCs w:val="22"/>
        </w:rPr>
        <w:t>полного выполнения Сторонами своих обязательств</w:t>
      </w:r>
      <w:r w:rsidRPr="00806CD7">
        <w:rPr>
          <w:rFonts w:ascii="Times New Roman" w:hAnsi="Times New Roman" w:cs="Times New Roman"/>
          <w:sz w:val="22"/>
          <w:szCs w:val="22"/>
        </w:rPr>
        <w:t xml:space="preserve">. </w:t>
      </w:r>
    </w:p>
    <w:p w14:paraId="15D34A94" w14:textId="77777777" w:rsidR="00795858" w:rsidRPr="00936DE9" w:rsidRDefault="00795858" w:rsidP="004B38A1">
      <w:pPr>
        <w:pStyle w:val="ConsNonformat"/>
        <w:widowControl/>
        <w:numPr>
          <w:ilvl w:val="1"/>
          <w:numId w:val="1"/>
        </w:numPr>
        <w:tabs>
          <w:tab w:val="clear" w:pos="360"/>
          <w:tab w:val="num" w:pos="284"/>
          <w:tab w:val="left" w:pos="426"/>
          <w:tab w:val="left"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Расторжение Договора производится в следующих случаях:</w:t>
      </w:r>
    </w:p>
    <w:p w14:paraId="65E0D2D3" w14:textId="77777777" w:rsidR="00795858" w:rsidRPr="00936DE9" w:rsidRDefault="00795858" w:rsidP="0056557A">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 обоюдному согласию Сторон</w:t>
      </w:r>
      <w:r w:rsidR="00884ACD">
        <w:rPr>
          <w:rFonts w:ascii="Times New Roman" w:hAnsi="Times New Roman" w:cs="Times New Roman"/>
          <w:sz w:val="22"/>
          <w:szCs w:val="22"/>
        </w:rPr>
        <w:t>,</w:t>
      </w:r>
      <w:r w:rsidRPr="00936DE9">
        <w:rPr>
          <w:rFonts w:ascii="Times New Roman" w:hAnsi="Times New Roman" w:cs="Times New Roman"/>
          <w:sz w:val="22"/>
          <w:szCs w:val="22"/>
        </w:rPr>
        <w:t xml:space="preserve"> </w:t>
      </w:r>
      <w:r w:rsidR="00143E65" w:rsidRPr="00936DE9">
        <w:rPr>
          <w:rFonts w:ascii="Times New Roman" w:hAnsi="Times New Roman" w:cs="Times New Roman"/>
          <w:sz w:val="22"/>
          <w:szCs w:val="22"/>
        </w:rPr>
        <w:t xml:space="preserve">совершенному </w:t>
      </w:r>
      <w:r w:rsidRPr="00936DE9">
        <w:rPr>
          <w:rFonts w:ascii="Times New Roman" w:hAnsi="Times New Roman" w:cs="Times New Roman"/>
          <w:sz w:val="22"/>
          <w:szCs w:val="22"/>
        </w:rPr>
        <w:t>в письменном виде.</w:t>
      </w:r>
    </w:p>
    <w:p w14:paraId="7D04D84B" w14:textId="77777777" w:rsidR="00795858" w:rsidRPr="00936DE9" w:rsidRDefault="00097365" w:rsidP="0056557A">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4D2769" w:rsidRPr="00936DE9">
        <w:rPr>
          <w:rFonts w:ascii="Times New Roman" w:hAnsi="Times New Roman" w:cs="Times New Roman"/>
          <w:sz w:val="22"/>
          <w:szCs w:val="22"/>
        </w:rPr>
        <w:t xml:space="preserve"> имеет право отказаться </w:t>
      </w:r>
      <w:r w:rsidR="00795858" w:rsidRPr="00936DE9">
        <w:rPr>
          <w:rFonts w:ascii="Times New Roman" w:hAnsi="Times New Roman" w:cs="Times New Roman"/>
          <w:sz w:val="22"/>
          <w:szCs w:val="22"/>
        </w:rPr>
        <w:t xml:space="preserve">в одностороннем </w:t>
      </w:r>
      <w:r w:rsidR="004D2769" w:rsidRPr="00936DE9">
        <w:rPr>
          <w:rFonts w:ascii="Times New Roman" w:hAnsi="Times New Roman" w:cs="Times New Roman"/>
          <w:sz w:val="22"/>
          <w:szCs w:val="22"/>
        </w:rPr>
        <w:t xml:space="preserve">внесудебном </w:t>
      </w:r>
      <w:r w:rsidR="00795858" w:rsidRPr="00936DE9">
        <w:rPr>
          <w:rFonts w:ascii="Times New Roman" w:hAnsi="Times New Roman" w:cs="Times New Roman"/>
          <w:sz w:val="22"/>
          <w:szCs w:val="22"/>
        </w:rPr>
        <w:t>порядке в случаях:</w:t>
      </w:r>
    </w:p>
    <w:p w14:paraId="3DEAA7D0" w14:textId="77777777" w:rsidR="004B38A1" w:rsidRDefault="004B38A1"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sz w:val="22"/>
          <w:szCs w:val="22"/>
        </w:rPr>
        <w:t xml:space="preserve">задержки </w:t>
      </w:r>
      <w:r>
        <w:rPr>
          <w:rFonts w:ascii="Times New Roman" w:hAnsi="Times New Roman" w:cs="Times New Roman"/>
          <w:kern w:val="24"/>
          <w:sz w:val="22"/>
          <w:szCs w:val="24"/>
        </w:rPr>
        <w:t>Подрядчиком срока начала выполнения работ более, чем на 10 (Десять) рабочих дней по причинам, не зависящим от Заказчика;</w:t>
      </w:r>
    </w:p>
    <w:p w14:paraId="6E34A60F" w14:textId="77777777" w:rsidR="00795858" w:rsidRPr="00936DE9" w:rsidRDefault="00E27546"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нарушения</w:t>
      </w:r>
      <w:r w:rsidR="00795858"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00795858" w:rsidRPr="00936DE9">
        <w:rPr>
          <w:rFonts w:ascii="Times New Roman" w:hAnsi="Times New Roman" w:cs="Times New Roman"/>
          <w:sz w:val="22"/>
          <w:szCs w:val="22"/>
        </w:rPr>
        <w:t xml:space="preserve"> сроков</w:t>
      </w:r>
      <w:r w:rsidRPr="00936DE9">
        <w:rPr>
          <w:rFonts w:ascii="Times New Roman" w:hAnsi="Times New Roman" w:cs="Times New Roman"/>
          <w:sz w:val="22"/>
          <w:szCs w:val="22"/>
        </w:rPr>
        <w:t xml:space="preserve"> выполнения</w:t>
      </w:r>
      <w:r w:rsidR="00795858" w:rsidRPr="00936DE9">
        <w:rPr>
          <w:rFonts w:ascii="Times New Roman" w:hAnsi="Times New Roman" w:cs="Times New Roman"/>
          <w:sz w:val="22"/>
          <w:szCs w:val="22"/>
        </w:rPr>
        <w:t xml:space="preserve"> </w:t>
      </w:r>
      <w:r w:rsidR="0086038A" w:rsidRPr="00936DE9">
        <w:rPr>
          <w:rFonts w:ascii="Times New Roman" w:hAnsi="Times New Roman" w:cs="Times New Roman"/>
          <w:sz w:val="22"/>
          <w:szCs w:val="22"/>
        </w:rPr>
        <w:t>р</w:t>
      </w:r>
      <w:r w:rsidR="00795858" w:rsidRPr="00936DE9">
        <w:rPr>
          <w:rFonts w:ascii="Times New Roman" w:hAnsi="Times New Roman" w:cs="Times New Roman"/>
          <w:sz w:val="22"/>
          <w:szCs w:val="22"/>
        </w:rPr>
        <w:t>абот</w:t>
      </w:r>
      <w:r w:rsidR="00143E65" w:rsidRPr="00936DE9">
        <w:rPr>
          <w:rFonts w:ascii="Times New Roman" w:hAnsi="Times New Roman" w:cs="Times New Roman"/>
          <w:sz w:val="22"/>
          <w:szCs w:val="22"/>
        </w:rPr>
        <w:t xml:space="preserve"> </w:t>
      </w:r>
      <w:r w:rsidR="00795858" w:rsidRPr="00936DE9">
        <w:rPr>
          <w:rFonts w:ascii="Times New Roman" w:hAnsi="Times New Roman" w:cs="Times New Roman"/>
          <w:sz w:val="22"/>
          <w:szCs w:val="22"/>
        </w:rPr>
        <w:t>более</w:t>
      </w:r>
      <w:r w:rsidRPr="00936DE9">
        <w:rPr>
          <w:rFonts w:ascii="Times New Roman" w:hAnsi="Times New Roman" w:cs="Times New Roman"/>
          <w:sz w:val="22"/>
          <w:szCs w:val="22"/>
        </w:rPr>
        <w:t>,</w:t>
      </w:r>
      <w:r w:rsidR="00795858" w:rsidRPr="00936DE9">
        <w:rPr>
          <w:rFonts w:ascii="Times New Roman" w:hAnsi="Times New Roman" w:cs="Times New Roman"/>
          <w:sz w:val="22"/>
          <w:szCs w:val="22"/>
        </w:rPr>
        <w:t xml:space="preserve"> чем на </w:t>
      </w:r>
      <w:r w:rsidRPr="00936DE9">
        <w:rPr>
          <w:rFonts w:ascii="Times New Roman" w:hAnsi="Times New Roman" w:cs="Times New Roman"/>
          <w:sz w:val="22"/>
          <w:szCs w:val="22"/>
        </w:rPr>
        <w:t>3</w:t>
      </w:r>
      <w:r w:rsidR="00795858" w:rsidRPr="00936DE9">
        <w:rPr>
          <w:rFonts w:ascii="Times New Roman" w:hAnsi="Times New Roman" w:cs="Times New Roman"/>
          <w:sz w:val="22"/>
          <w:szCs w:val="22"/>
        </w:rPr>
        <w:t>0 (</w:t>
      </w:r>
      <w:r w:rsidRPr="00936DE9">
        <w:rPr>
          <w:rFonts w:ascii="Times New Roman" w:hAnsi="Times New Roman" w:cs="Times New Roman"/>
          <w:sz w:val="22"/>
          <w:szCs w:val="22"/>
        </w:rPr>
        <w:t>Тридцать</w:t>
      </w:r>
      <w:r w:rsidR="00795858" w:rsidRPr="00936DE9">
        <w:rPr>
          <w:rFonts w:ascii="Times New Roman" w:hAnsi="Times New Roman" w:cs="Times New Roman"/>
          <w:sz w:val="22"/>
          <w:szCs w:val="22"/>
        </w:rPr>
        <w:t xml:space="preserve">) </w:t>
      </w:r>
      <w:r w:rsidR="00DF00E0" w:rsidRPr="00936DE9">
        <w:rPr>
          <w:rFonts w:ascii="Times New Roman" w:hAnsi="Times New Roman" w:cs="Times New Roman"/>
          <w:sz w:val="22"/>
          <w:szCs w:val="22"/>
        </w:rPr>
        <w:t xml:space="preserve">календарных </w:t>
      </w:r>
      <w:r w:rsidR="00795858" w:rsidRPr="00936DE9">
        <w:rPr>
          <w:rFonts w:ascii="Times New Roman" w:hAnsi="Times New Roman" w:cs="Times New Roman"/>
          <w:sz w:val="22"/>
          <w:szCs w:val="22"/>
        </w:rPr>
        <w:t xml:space="preserve">дней по причинам, </w:t>
      </w:r>
      <w:r w:rsidR="002F6E2F">
        <w:rPr>
          <w:rFonts w:ascii="Times New Roman" w:hAnsi="Times New Roman" w:cs="Times New Roman"/>
          <w:sz w:val="22"/>
          <w:szCs w:val="22"/>
        </w:rPr>
        <w:t>не</w:t>
      </w:r>
      <w:r w:rsidR="00795858" w:rsidRPr="00936DE9">
        <w:rPr>
          <w:rFonts w:ascii="Times New Roman" w:hAnsi="Times New Roman" w:cs="Times New Roman"/>
          <w:sz w:val="22"/>
          <w:szCs w:val="22"/>
        </w:rPr>
        <w:t xml:space="preserve">зависящим от </w:t>
      </w:r>
      <w:r w:rsidR="002F6E2F">
        <w:rPr>
          <w:rFonts w:ascii="Times New Roman" w:hAnsi="Times New Roman" w:cs="Times New Roman"/>
          <w:sz w:val="22"/>
          <w:szCs w:val="22"/>
        </w:rPr>
        <w:t>Заказчика</w:t>
      </w:r>
      <w:r w:rsidRPr="00936DE9">
        <w:rPr>
          <w:rFonts w:ascii="Times New Roman" w:hAnsi="Times New Roman" w:cs="Times New Roman"/>
          <w:sz w:val="22"/>
          <w:szCs w:val="22"/>
        </w:rPr>
        <w:t xml:space="preserve">, а также </w:t>
      </w:r>
      <w:r w:rsidR="002F6E2F">
        <w:rPr>
          <w:rFonts w:ascii="Times New Roman" w:hAnsi="Times New Roman" w:cs="Times New Roman"/>
          <w:sz w:val="22"/>
          <w:szCs w:val="22"/>
        </w:rPr>
        <w:t xml:space="preserve">в случае </w:t>
      </w:r>
      <w:r w:rsidRPr="00936DE9">
        <w:rPr>
          <w:rFonts w:ascii="Times New Roman" w:hAnsi="Times New Roman" w:cs="Times New Roman"/>
          <w:sz w:val="22"/>
          <w:szCs w:val="22"/>
        </w:rPr>
        <w:t>неисполнени</w:t>
      </w:r>
      <w:r w:rsidR="002F6E2F">
        <w:rPr>
          <w:rFonts w:ascii="Times New Roman" w:hAnsi="Times New Roman" w:cs="Times New Roman"/>
          <w:sz w:val="22"/>
          <w:szCs w:val="22"/>
        </w:rPr>
        <w:t>я</w:t>
      </w:r>
      <w:r w:rsidRPr="00936DE9">
        <w:rPr>
          <w:rFonts w:ascii="Times New Roman" w:hAnsi="Times New Roman" w:cs="Times New Roman"/>
          <w:sz w:val="22"/>
          <w:szCs w:val="22"/>
        </w:rPr>
        <w:t xml:space="preserve"> </w:t>
      </w:r>
      <w:r w:rsidR="002F6E2F">
        <w:rPr>
          <w:rFonts w:ascii="Times New Roman" w:hAnsi="Times New Roman" w:cs="Times New Roman"/>
          <w:sz w:val="22"/>
          <w:szCs w:val="22"/>
        </w:rPr>
        <w:t>Подрядчиком</w:t>
      </w:r>
      <w:r w:rsidRPr="00936DE9">
        <w:rPr>
          <w:rFonts w:ascii="Times New Roman" w:hAnsi="Times New Roman" w:cs="Times New Roman"/>
          <w:sz w:val="22"/>
          <w:szCs w:val="22"/>
        </w:rPr>
        <w:t xml:space="preserve"> условий Договора</w:t>
      </w:r>
      <w:r w:rsidR="002F6E2F">
        <w:rPr>
          <w:rFonts w:ascii="Times New Roman" w:hAnsi="Times New Roman" w:cs="Times New Roman"/>
          <w:sz w:val="22"/>
          <w:szCs w:val="22"/>
        </w:rPr>
        <w:t xml:space="preserve">, </w:t>
      </w:r>
      <w:r w:rsidR="002F6E2F" w:rsidRPr="00936DE9">
        <w:rPr>
          <w:rFonts w:ascii="Times New Roman" w:hAnsi="Times New Roman" w:cs="Times New Roman"/>
          <w:sz w:val="22"/>
          <w:szCs w:val="22"/>
        </w:rPr>
        <w:t>Соглашени</w:t>
      </w:r>
      <w:r w:rsidR="002F6E2F">
        <w:rPr>
          <w:rFonts w:ascii="Times New Roman" w:hAnsi="Times New Roman" w:cs="Times New Roman"/>
          <w:sz w:val="22"/>
          <w:szCs w:val="22"/>
        </w:rPr>
        <w:t>я</w:t>
      </w:r>
      <w:r w:rsidR="002F6E2F" w:rsidRPr="00936DE9">
        <w:rPr>
          <w:rFonts w:ascii="Times New Roman" w:hAnsi="Times New Roman" w:cs="Times New Roman"/>
          <w:sz w:val="22"/>
          <w:szCs w:val="22"/>
        </w:rPr>
        <w:t xml:space="preserve"> </w:t>
      </w:r>
      <w:r w:rsidR="002F6E2F" w:rsidRPr="00936DE9">
        <w:rPr>
          <w:rStyle w:val="FontStyle29"/>
          <w:rFonts w:ascii="Times New Roman" w:hAnsi="Times New Roman" w:cs="Times New Roman"/>
          <w:b w:val="0"/>
          <w:sz w:val="22"/>
          <w:szCs w:val="22"/>
        </w:rPr>
        <w:t>в области промышленной, экологической безопасности, охраны труда и гражданской защиты</w:t>
      </w:r>
      <w:r w:rsidR="00795858" w:rsidRPr="00936DE9">
        <w:rPr>
          <w:rFonts w:ascii="Times New Roman" w:hAnsi="Times New Roman" w:cs="Times New Roman"/>
          <w:sz w:val="22"/>
          <w:szCs w:val="22"/>
        </w:rPr>
        <w:t>;</w:t>
      </w:r>
    </w:p>
    <w:p w14:paraId="74D382EF" w14:textId="77777777" w:rsidR="00795858" w:rsidRPr="00936DE9" w:rsidRDefault="00795858"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 xml:space="preserve">несоблюдения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требований по качеству </w:t>
      </w:r>
      <w:r w:rsidR="0086038A" w:rsidRPr="00936DE9">
        <w:rPr>
          <w:rFonts w:ascii="Times New Roman" w:hAnsi="Times New Roman" w:cs="Times New Roman"/>
          <w:sz w:val="22"/>
          <w:szCs w:val="22"/>
        </w:rPr>
        <w:t>р</w:t>
      </w:r>
      <w:r w:rsidRPr="00936DE9">
        <w:rPr>
          <w:rFonts w:ascii="Times New Roman" w:hAnsi="Times New Roman" w:cs="Times New Roman"/>
          <w:sz w:val="22"/>
          <w:szCs w:val="22"/>
        </w:rPr>
        <w:t xml:space="preserve">абот, если дефекты, связанные с таким несоблюдением, являются неустранимыми или не устранены в согласованный </w:t>
      </w:r>
      <w:r w:rsidR="008B019A" w:rsidRPr="00936DE9">
        <w:rPr>
          <w:rFonts w:ascii="Times New Roman" w:hAnsi="Times New Roman" w:cs="Times New Roman"/>
          <w:sz w:val="22"/>
          <w:szCs w:val="22"/>
        </w:rPr>
        <w:t>Сторон</w:t>
      </w:r>
      <w:r w:rsidRPr="00936DE9">
        <w:rPr>
          <w:rFonts w:ascii="Times New Roman" w:hAnsi="Times New Roman" w:cs="Times New Roman"/>
          <w:sz w:val="22"/>
          <w:szCs w:val="22"/>
        </w:rPr>
        <w:t>ами срок;</w:t>
      </w:r>
    </w:p>
    <w:p w14:paraId="715303D5" w14:textId="77777777" w:rsidR="004B38A1" w:rsidRDefault="00795858"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 xml:space="preserve">аннулирования лицензий </w:t>
      </w:r>
      <w:r w:rsidR="00643AE5" w:rsidRPr="00936DE9">
        <w:rPr>
          <w:rFonts w:ascii="Times New Roman" w:hAnsi="Times New Roman" w:cs="Times New Roman"/>
          <w:sz w:val="22"/>
          <w:szCs w:val="22"/>
        </w:rPr>
        <w:t xml:space="preserve">и допусков </w:t>
      </w:r>
      <w:r w:rsidRPr="00936DE9">
        <w:rPr>
          <w:rFonts w:ascii="Times New Roman" w:hAnsi="Times New Roman" w:cs="Times New Roman"/>
          <w:sz w:val="22"/>
          <w:szCs w:val="22"/>
        </w:rPr>
        <w:t xml:space="preserve">на осуществляемую деятельность, других актов государственных органов в рамках действующего законодательства, лишающих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а</w:t>
      </w:r>
      <w:r w:rsidRPr="00936DE9">
        <w:rPr>
          <w:rFonts w:ascii="Times New Roman" w:hAnsi="Times New Roman" w:cs="Times New Roman"/>
          <w:sz w:val="22"/>
          <w:szCs w:val="22"/>
        </w:rPr>
        <w:t xml:space="preserve"> права на производство </w:t>
      </w:r>
      <w:r w:rsidR="0086038A" w:rsidRPr="00936DE9">
        <w:rPr>
          <w:rFonts w:ascii="Times New Roman" w:hAnsi="Times New Roman" w:cs="Times New Roman"/>
          <w:sz w:val="22"/>
          <w:szCs w:val="22"/>
        </w:rPr>
        <w:t>р</w:t>
      </w:r>
      <w:r w:rsidRPr="00936DE9">
        <w:rPr>
          <w:rFonts w:ascii="Times New Roman" w:hAnsi="Times New Roman" w:cs="Times New Roman"/>
          <w:sz w:val="22"/>
          <w:szCs w:val="22"/>
        </w:rPr>
        <w:t>абот;</w:t>
      </w:r>
    </w:p>
    <w:p w14:paraId="18C6E9B5" w14:textId="77777777" w:rsidR="004B38A1" w:rsidRDefault="004B38A1"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kern w:val="24"/>
          <w:sz w:val="22"/>
          <w:szCs w:val="24"/>
        </w:rPr>
        <w:t>н</w:t>
      </w:r>
      <w:r w:rsidRPr="004B38A1">
        <w:rPr>
          <w:rFonts w:ascii="Times New Roman" w:hAnsi="Times New Roman" w:cs="Times New Roman"/>
          <w:kern w:val="24"/>
          <w:sz w:val="22"/>
          <w:szCs w:val="24"/>
        </w:rPr>
        <w:t>еоднократного нарушения Подрядчиком условий Договора;</w:t>
      </w:r>
    </w:p>
    <w:p w14:paraId="22008AD0" w14:textId="77777777" w:rsidR="00EC12A5" w:rsidRPr="00EC12A5" w:rsidRDefault="004B38A1"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kern w:val="24"/>
          <w:sz w:val="22"/>
          <w:szCs w:val="24"/>
        </w:rPr>
        <w:t>в</w:t>
      </w:r>
      <w:r w:rsidRPr="004B38A1">
        <w:rPr>
          <w:rFonts w:ascii="Times New Roman" w:hAnsi="Times New Roman" w:cs="Times New Roman"/>
          <w:kern w:val="24"/>
          <w:sz w:val="22"/>
          <w:szCs w:val="24"/>
        </w:rPr>
        <w:t>ведения в отношении Подрядчика процедуры наблюдения, вынесения решения о признании Подрядчика банкротом и об открытии конкурсного производства</w:t>
      </w:r>
      <w:r w:rsidR="009E3FA1">
        <w:rPr>
          <w:rFonts w:ascii="Times New Roman" w:hAnsi="Times New Roman" w:cs="Times New Roman"/>
          <w:kern w:val="24"/>
          <w:sz w:val="22"/>
          <w:szCs w:val="24"/>
        </w:rPr>
        <w:t>;</w:t>
      </w:r>
    </w:p>
    <w:p w14:paraId="09DA2109" w14:textId="77777777" w:rsidR="004B38A1" w:rsidRPr="004B38A1" w:rsidRDefault="00EC12A5"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kern w:val="24"/>
          <w:sz w:val="22"/>
          <w:szCs w:val="24"/>
        </w:rPr>
        <w:lastRenderedPageBreak/>
        <w:t>направления письменного уведомления об отказе от исполнения Договора</w:t>
      </w:r>
      <w:r w:rsidR="004B38A1" w:rsidRPr="004B38A1">
        <w:rPr>
          <w:rFonts w:ascii="Times New Roman" w:hAnsi="Times New Roman" w:cs="Times New Roman"/>
          <w:kern w:val="24"/>
          <w:sz w:val="22"/>
          <w:szCs w:val="24"/>
        </w:rPr>
        <w:t>;</w:t>
      </w:r>
    </w:p>
    <w:p w14:paraId="10321716" w14:textId="77777777" w:rsidR="00795858" w:rsidRDefault="00795858"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иных случаях, предусмотренных д</w:t>
      </w:r>
      <w:r w:rsidR="005032BE">
        <w:rPr>
          <w:rFonts w:ascii="Times New Roman" w:hAnsi="Times New Roman" w:cs="Times New Roman"/>
          <w:sz w:val="22"/>
          <w:szCs w:val="22"/>
        </w:rPr>
        <w:t>ействующим законодательством РФ</w:t>
      </w:r>
      <w:r w:rsidR="005032BE" w:rsidRPr="004B38A1">
        <w:rPr>
          <w:rFonts w:ascii="Times New Roman" w:hAnsi="Times New Roman" w:cs="Times New Roman"/>
          <w:kern w:val="24"/>
          <w:sz w:val="22"/>
          <w:szCs w:val="24"/>
        </w:rPr>
        <w:t>;</w:t>
      </w:r>
    </w:p>
    <w:p w14:paraId="6CAC5F09" w14:textId="77777777" w:rsidR="005032BE" w:rsidRDefault="005032BE"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sz w:val="22"/>
          <w:szCs w:val="22"/>
        </w:rPr>
        <w:t xml:space="preserve">задержки </w:t>
      </w:r>
      <w:r>
        <w:rPr>
          <w:rFonts w:ascii="Times New Roman" w:hAnsi="Times New Roman" w:cs="Times New Roman"/>
          <w:kern w:val="24"/>
          <w:sz w:val="22"/>
          <w:szCs w:val="24"/>
        </w:rPr>
        <w:t>Подрядчиком срока окончания этапов работ более, чем на 10 (Десять) рабочих дней по причинам, не зависящим от Заказчика.</w:t>
      </w:r>
    </w:p>
    <w:p w14:paraId="2BC6D761" w14:textId="77777777" w:rsidR="00795858" w:rsidRPr="00936DE9" w:rsidRDefault="00795858" w:rsidP="0056557A">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 решению суда.</w:t>
      </w:r>
    </w:p>
    <w:p w14:paraId="06416880" w14:textId="77777777" w:rsidR="0062206B" w:rsidRDefault="00795858" w:rsidP="004B38A1">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В случае досрочного расторжения</w:t>
      </w:r>
      <w:r w:rsidR="008C70A3" w:rsidRPr="00936DE9">
        <w:rPr>
          <w:rFonts w:ascii="Times New Roman" w:hAnsi="Times New Roman" w:cs="Times New Roman"/>
          <w:sz w:val="22"/>
          <w:szCs w:val="22"/>
        </w:rPr>
        <w:t xml:space="preserve"> </w:t>
      </w:r>
      <w:r w:rsidRPr="00936DE9">
        <w:rPr>
          <w:rFonts w:ascii="Times New Roman" w:hAnsi="Times New Roman" w:cs="Times New Roman"/>
          <w:sz w:val="22"/>
          <w:szCs w:val="22"/>
        </w:rPr>
        <w:t xml:space="preserve">Договора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производит оплату фактически выполненных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работ</w:t>
      </w:r>
      <w:r w:rsidR="00E27546" w:rsidRPr="00936DE9">
        <w:rPr>
          <w:rFonts w:ascii="Times New Roman" w:hAnsi="Times New Roman" w:cs="Times New Roman"/>
          <w:sz w:val="22"/>
          <w:szCs w:val="22"/>
        </w:rPr>
        <w:t xml:space="preserve">, при этом Заказчик вправе удержать </w:t>
      </w:r>
      <w:r w:rsidR="007B2313" w:rsidRPr="00936DE9">
        <w:rPr>
          <w:rFonts w:ascii="Times New Roman" w:hAnsi="Times New Roman" w:cs="Times New Roman"/>
          <w:sz w:val="22"/>
          <w:szCs w:val="22"/>
        </w:rPr>
        <w:t>сумму штрафа, рас</w:t>
      </w:r>
      <w:r w:rsidR="00337792">
        <w:rPr>
          <w:rFonts w:ascii="Times New Roman" w:hAnsi="Times New Roman" w:cs="Times New Roman"/>
          <w:sz w:val="22"/>
          <w:szCs w:val="22"/>
        </w:rPr>
        <w:t xml:space="preserve">считанную на основании раздела </w:t>
      </w:r>
      <w:r w:rsidR="00E413B3">
        <w:rPr>
          <w:rFonts w:ascii="Times New Roman" w:hAnsi="Times New Roman" w:cs="Times New Roman"/>
          <w:sz w:val="22"/>
          <w:szCs w:val="22"/>
        </w:rPr>
        <w:t>8</w:t>
      </w:r>
      <w:r w:rsidR="00E27C25">
        <w:rPr>
          <w:rFonts w:ascii="Times New Roman" w:hAnsi="Times New Roman" w:cs="Times New Roman"/>
          <w:sz w:val="22"/>
          <w:szCs w:val="22"/>
        </w:rPr>
        <w:t xml:space="preserve"> </w:t>
      </w:r>
      <w:r w:rsidR="007B2313" w:rsidRPr="00936DE9">
        <w:rPr>
          <w:rFonts w:ascii="Times New Roman" w:hAnsi="Times New Roman" w:cs="Times New Roman"/>
          <w:sz w:val="22"/>
          <w:szCs w:val="22"/>
        </w:rPr>
        <w:t>Договора</w:t>
      </w:r>
      <w:r w:rsidRPr="00936DE9">
        <w:rPr>
          <w:rFonts w:ascii="Times New Roman" w:hAnsi="Times New Roman" w:cs="Times New Roman"/>
          <w:sz w:val="22"/>
          <w:szCs w:val="22"/>
        </w:rPr>
        <w:t>.</w:t>
      </w:r>
      <w:r w:rsidR="00B01732">
        <w:rPr>
          <w:rFonts w:ascii="Times New Roman" w:hAnsi="Times New Roman" w:cs="Times New Roman"/>
          <w:sz w:val="22"/>
          <w:szCs w:val="22"/>
        </w:rPr>
        <w:t xml:space="preserve"> О</w:t>
      </w:r>
      <w:r w:rsidR="00F139A8">
        <w:rPr>
          <w:rFonts w:ascii="Times New Roman" w:hAnsi="Times New Roman" w:cs="Times New Roman"/>
          <w:sz w:val="22"/>
          <w:szCs w:val="22"/>
        </w:rPr>
        <w:t xml:space="preserve">плата 10 (десяти) % </w:t>
      </w:r>
      <w:r w:rsidR="00F139A8" w:rsidRPr="002D0A12">
        <w:rPr>
          <w:rFonts w:ascii="Times New Roman" w:hAnsi="Times New Roman" w:cs="Times New Roman"/>
          <w:sz w:val="22"/>
          <w:szCs w:val="22"/>
        </w:rPr>
        <w:t xml:space="preserve">от </w:t>
      </w:r>
      <w:r w:rsidR="00F139A8">
        <w:rPr>
          <w:rFonts w:ascii="Times New Roman" w:hAnsi="Times New Roman" w:cs="Times New Roman"/>
          <w:sz w:val="22"/>
        </w:rPr>
        <w:t xml:space="preserve">стоимости </w:t>
      </w:r>
      <w:r w:rsidR="00F139A8" w:rsidRPr="00936DE9">
        <w:rPr>
          <w:rFonts w:ascii="Times New Roman" w:hAnsi="Times New Roman" w:cs="Times New Roman"/>
          <w:sz w:val="22"/>
        </w:rPr>
        <w:t xml:space="preserve">выполненных </w:t>
      </w:r>
      <w:r w:rsidR="00F139A8">
        <w:rPr>
          <w:rFonts w:ascii="Times New Roman" w:hAnsi="Times New Roman" w:cs="Times New Roman"/>
          <w:sz w:val="22"/>
        </w:rPr>
        <w:t xml:space="preserve">и принятых Заказчиком </w:t>
      </w:r>
      <w:r w:rsidR="00F139A8" w:rsidRPr="00936DE9">
        <w:rPr>
          <w:rFonts w:ascii="Times New Roman" w:hAnsi="Times New Roman" w:cs="Times New Roman"/>
          <w:sz w:val="22"/>
        </w:rPr>
        <w:t>работ</w:t>
      </w:r>
      <w:r w:rsidR="00F139A8">
        <w:rPr>
          <w:rFonts w:ascii="Times New Roman" w:hAnsi="Times New Roman" w:cs="Times New Roman"/>
          <w:sz w:val="22"/>
        </w:rPr>
        <w:t xml:space="preserve">, срок оплаты которых установлен пунктом 2.2. </w:t>
      </w:r>
      <w:r w:rsidR="00090EA4">
        <w:rPr>
          <w:rFonts w:ascii="Times New Roman" w:hAnsi="Times New Roman" w:cs="Times New Roman"/>
          <w:sz w:val="22"/>
        </w:rPr>
        <w:t xml:space="preserve">Договора, </w:t>
      </w:r>
      <w:r w:rsidR="00090EA4" w:rsidRPr="00936DE9">
        <w:rPr>
          <w:rFonts w:ascii="Times New Roman" w:hAnsi="Times New Roman" w:cs="Times New Roman"/>
          <w:sz w:val="22"/>
        </w:rPr>
        <w:t>производится</w:t>
      </w:r>
      <w:r w:rsidR="00F139A8" w:rsidRPr="00936DE9">
        <w:rPr>
          <w:rFonts w:ascii="Times New Roman" w:hAnsi="Times New Roman" w:cs="Times New Roman"/>
          <w:sz w:val="22"/>
        </w:rPr>
        <w:t xml:space="preserve"> </w:t>
      </w:r>
      <w:r w:rsidR="00F139A8">
        <w:rPr>
          <w:rFonts w:ascii="Times New Roman" w:hAnsi="Times New Roman" w:cs="Times New Roman"/>
          <w:sz w:val="22"/>
        </w:rPr>
        <w:t xml:space="preserve">Заказчиком в </w:t>
      </w:r>
      <w:r w:rsidR="00F139A8" w:rsidRPr="00936DE9">
        <w:rPr>
          <w:rFonts w:ascii="Times New Roman" w:hAnsi="Times New Roman" w:cs="Times New Roman"/>
          <w:sz w:val="22"/>
        </w:rPr>
        <w:t xml:space="preserve">течение </w:t>
      </w:r>
      <w:r w:rsidR="00F139A8">
        <w:rPr>
          <w:rFonts w:ascii="Times New Roman" w:hAnsi="Times New Roman" w:cs="Times New Roman"/>
          <w:sz w:val="22"/>
        </w:rPr>
        <w:t>15</w:t>
      </w:r>
      <w:r w:rsidR="00F139A8" w:rsidRPr="00936DE9">
        <w:rPr>
          <w:rFonts w:ascii="Times New Roman" w:hAnsi="Times New Roman" w:cs="Times New Roman"/>
          <w:sz w:val="22"/>
        </w:rPr>
        <w:t xml:space="preserve"> (</w:t>
      </w:r>
      <w:r w:rsidR="00F139A8">
        <w:rPr>
          <w:rFonts w:ascii="Times New Roman" w:hAnsi="Times New Roman" w:cs="Times New Roman"/>
          <w:sz w:val="22"/>
        </w:rPr>
        <w:t>пятнадцати</w:t>
      </w:r>
      <w:r w:rsidR="00F139A8" w:rsidRPr="00936DE9">
        <w:rPr>
          <w:rFonts w:ascii="Times New Roman" w:hAnsi="Times New Roman" w:cs="Times New Roman"/>
          <w:sz w:val="22"/>
        </w:rPr>
        <w:t>) банковских дней</w:t>
      </w:r>
      <w:r w:rsidR="00F139A8" w:rsidRPr="002D0A12">
        <w:rPr>
          <w:rFonts w:ascii="Times New Roman" w:hAnsi="Times New Roman" w:cs="Times New Roman"/>
          <w:sz w:val="22"/>
          <w:szCs w:val="22"/>
        </w:rPr>
        <w:t xml:space="preserve"> с момента</w:t>
      </w:r>
      <w:r w:rsidR="00F139A8">
        <w:rPr>
          <w:rFonts w:ascii="Times New Roman" w:hAnsi="Times New Roman" w:cs="Times New Roman"/>
          <w:sz w:val="22"/>
          <w:szCs w:val="22"/>
        </w:rPr>
        <w:t xml:space="preserve"> </w:t>
      </w:r>
      <w:r w:rsidR="00B01732">
        <w:rPr>
          <w:rFonts w:ascii="Times New Roman" w:hAnsi="Times New Roman" w:cs="Times New Roman"/>
          <w:sz w:val="22"/>
          <w:szCs w:val="22"/>
        </w:rPr>
        <w:t xml:space="preserve">досрочного </w:t>
      </w:r>
      <w:r w:rsidR="00F139A8">
        <w:rPr>
          <w:rFonts w:ascii="Times New Roman" w:hAnsi="Times New Roman" w:cs="Times New Roman"/>
          <w:sz w:val="22"/>
          <w:szCs w:val="22"/>
        </w:rPr>
        <w:t xml:space="preserve">расторжения Договора, а в случае </w:t>
      </w:r>
      <w:r w:rsidR="00F139A8">
        <w:rPr>
          <w:rFonts w:ascii="Times New Roman" w:hAnsi="Times New Roman" w:cs="Times New Roman"/>
          <w:kern w:val="24"/>
          <w:sz w:val="22"/>
          <w:szCs w:val="22"/>
        </w:rPr>
        <w:t xml:space="preserve">отказа Подрядчика от исполнения Договора, - </w:t>
      </w:r>
      <w:r w:rsidR="00F139A8">
        <w:rPr>
          <w:rFonts w:ascii="Times New Roman" w:hAnsi="Times New Roman" w:cs="Times New Roman"/>
          <w:sz w:val="22"/>
          <w:szCs w:val="22"/>
        </w:rPr>
        <w:t xml:space="preserve"> </w:t>
      </w:r>
      <w:r w:rsidR="00F139A8">
        <w:rPr>
          <w:rFonts w:ascii="Times New Roman" w:hAnsi="Times New Roman" w:cs="Times New Roman"/>
          <w:sz w:val="22"/>
        </w:rPr>
        <w:t xml:space="preserve">в </w:t>
      </w:r>
      <w:r w:rsidR="00F139A8" w:rsidRPr="00936DE9">
        <w:rPr>
          <w:rFonts w:ascii="Times New Roman" w:hAnsi="Times New Roman" w:cs="Times New Roman"/>
          <w:sz w:val="22"/>
        </w:rPr>
        <w:t xml:space="preserve">течение </w:t>
      </w:r>
      <w:r w:rsidR="00F139A8">
        <w:rPr>
          <w:rFonts w:ascii="Times New Roman" w:hAnsi="Times New Roman" w:cs="Times New Roman"/>
          <w:sz w:val="22"/>
        </w:rPr>
        <w:t>15</w:t>
      </w:r>
      <w:r w:rsidR="00F139A8" w:rsidRPr="00936DE9">
        <w:rPr>
          <w:rFonts w:ascii="Times New Roman" w:hAnsi="Times New Roman" w:cs="Times New Roman"/>
          <w:sz w:val="22"/>
        </w:rPr>
        <w:t xml:space="preserve"> (</w:t>
      </w:r>
      <w:r w:rsidR="00F139A8">
        <w:rPr>
          <w:rFonts w:ascii="Times New Roman" w:hAnsi="Times New Roman" w:cs="Times New Roman"/>
          <w:sz w:val="22"/>
        </w:rPr>
        <w:t>пятнадцати</w:t>
      </w:r>
      <w:r w:rsidR="00F139A8" w:rsidRPr="00936DE9">
        <w:rPr>
          <w:rFonts w:ascii="Times New Roman" w:hAnsi="Times New Roman" w:cs="Times New Roman"/>
          <w:sz w:val="22"/>
        </w:rPr>
        <w:t>) банковских дней</w:t>
      </w:r>
      <w:r w:rsidR="00F139A8" w:rsidRPr="002D0A12">
        <w:rPr>
          <w:rFonts w:ascii="Times New Roman" w:hAnsi="Times New Roman" w:cs="Times New Roman"/>
          <w:sz w:val="22"/>
          <w:szCs w:val="22"/>
        </w:rPr>
        <w:t xml:space="preserve"> с момента</w:t>
      </w:r>
      <w:r w:rsidR="00F139A8">
        <w:rPr>
          <w:rFonts w:ascii="Times New Roman" w:hAnsi="Times New Roman" w:cs="Times New Roman"/>
          <w:sz w:val="22"/>
          <w:szCs w:val="22"/>
        </w:rPr>
        <w:t xml:space="preserve"> оплаты Подрядчиком штра</w:t>
      </w:r>
      <w:r w:rsidR="00B01732">
        <w:rPr>
          <w:rFonts w:ascii="Times New Roman" w:hAnsi="Times New Roman" w:cs="Times New Roman"/>
          <w:sz w:val="22"/>
          <w:szCs w:val="22"/>
        </w:rPr>
        <w:t>фа, предусмот</w:t>
      </w:r>
      <w:r w:rsidR="002B4728">
        <w:rPr>
          <w:rFonts w:ascii="Times New Roman" w:hAnsi="Times New Roman" w:cs="Times New Roman"/>
          <w:sz w:val="22"/>
          <w:szCs w:val="22"/>
        </w:rPr>
        <w:t>ренного пунктом 9</w:t>
      </w:r>
      <w:r w:rsidR="00B01732">
        <w:rPr>
          <w:rFonts w:ascii="Times New Roman" w:hAnsi="Times New Roman" w:cs="Times New Roman"/>
          <w:sz w:val="22"/>
          <w:szCs w:val="22"/>
        </w:rPr>
        <w:t>.4</w:t>
      </w:r>
      <w:r w:rsidR="00F139A8">
        <w:rPr>
          <w:rFonts w:ascii="Times New Roman" w:hAnsi="Times New Roman" w:cs="Times New Roman"/>
          <w:sz w:val="22"/>
          <w:szCs w:val="22"/>
        </w:rPr>
        <w:t xml:space="preserve"> Договора.</w:t>
      </w:r>
    </w:p>
    <w:p w14:paraId="1652BC30" w14:textId="77777777" w:rsidR="004B38A1" w:rsidRDefault="00F51F99" w:rsidP="004B38A1">
      <w:pPr>
        <w:pStyle w:val="ConsNonformat"/>
        <w:widowControl/>
        <w:numPr>
          <w:ilvl w:val="1"/>
          <w:numId w:val="1"/>
        </w:numPr>
        <w:tabs>
          <w:tab w:val="num" w:pos="567"/>
        </w:tabs>
        <w:ind w:left="567" w:hanging="567"/>
        <w:jc w:val="both"/>
        <w:rPr>
          <w:rFonts w:ascii="Times New Roman" w:hAnsi="Times New Roman" w:cs="Times New Roman"/>
          <w:sz w:val="22"/>
          <w:szCs w:val="22"/>
        </w:rPr>
      </w:pPr>
      <w:r>
        <w:rPr>
          <w:rFonts w:ascii="Times New Roman" w:hAnsi="Times New Roman" w:cs="Times New Roman"/>
          <w:kern w:val="24"/>
          <w:sz w:val="22"/>
          <w:szCs w:val="22"/>
        </w:rPr>
        <w:t xml:space="preserve">   </w:t>
      </w:r>
      <w:r w:rsidR="004B38A1">
        <w:rPr>
          <w:rFonts w:ascii="Times New Roman" w:hAnsi="Times New Roman" w:cs="Times New Roman"/>
          <w:kern w:val="24"/>
          <w:sz w:val="22"/>
          <w:szCs w:val="22"/>
        </w:rPr>
        <w:t>В случае отказа Подрядчика от исполнения Договора Подрядчик обязуется уплатить Заказчику штраф в размере 20% от стоимости работ по Договору (п. 2.1. Договора), а также возместить понесенные Заказчиком убытки в полном объеме сверх штрафа не позднее 5 (Пяти) рабочих дней с даты предъявления соответствующего требования Заказчика.</w:t>
      </w:r>
    </w:p>
    <w:p w14:paraId="7F0A2E10" w14:textId="77777777" w:rsidR="00F04546" w:rsidRPr="00936DE9" w:rsidRDefault="00F04546" w:rsidP="00F04546">
      <w:pPr>
        <w:pStyle w:val="ConsNonformat"/>
        <w:widowControl/>
        <w:ind w:left="426"/>
        <w:jc w:val="both"/>
        <w:rPr>
          <w:rFonts w:ascii="Times New Roman" w:hAnsi="Times New Roman" w:cs="Times New Roman"/>
          <w:sz w:val="22"/>
          <w:szCs w:val="22"/>
        </w:rPr>
      </w:pPr>
    </w:p>
    <w:p w14:paraId="44961798" w14:textId="77777777" w:rsidR="00795858" w:rsidRPr="00936DE9" w:rsidRDefault="00081B00" w:rsidP="006B533B">
      <w:pPr>
        <w:pStyle w:val="3"/>
        <w:numPr>
          <w:ilvl w:val="0"/>
          <w:numId w:val="1"/>
        </w:numPr>
        <w:spacing w:before="120" w:after="240"/>
        <w:ind w:right="-624"/>
        <w:rPr>
          <w:caps/>
          <w:sz w:val="22"/>
          <w:szCs w:val="22"/>
        </w:rPr>
      </w:pPr>
      <w:r w:rsidRPr="00936DE9">
        <w:rPr>
          <w:caps/>
          <w:sz w:val="22"/>
          <w:szCs w:val="22"/>
        </w:rPr>
        <w:t>ПР</w:t>
      </w:r>
      <w:r w:rsidR="00795858" w:rsidRPr="00936DE9">
        <w:rPr>
          <w:caps/>
          <w:sz w:val="22"/>
          <w:szCs w:val="22"/>
        </w:rPr>
        <w:t>очие условия</w:t>
      </w:r>
    </w:p>
    <w:p w14:paraId="4D13FEC1" w14:textId="77777777" w:rsidR="00795858" w:rsidRPr="00936DE9" w:rsidRDefault="00795858" w:rsidP="0056557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Договор составлен в двух экземплярах, имеющих одинаковую юридическую силу - по одному для каждой из </w:t>
      </w:r>
      <w:r w:rsidR="008B019A" w:rsidRPr="00936DE9">
        <w:rPr>
          <w:rFonts w:ascii="Times New Roman" w:hAnsi="Times New Roman" w:cs="Times New Roman"/>
          <w:sz w:val="22"/>
          <w:szCs w:val="22"/>
        </w:rPr>
        <w:t>Сторон</w:t>
      </w:r>
      <w:r w:rsidRPr="00936DE9">
        <w:rPr>
          <w:rFonts w:ascii="Times New Roman" w:hAnsi="Times New Roman" w:cs="Times New Roman"/>
          <w:sz w:val="22"/>
          <w:szCs w:val="22"/>
        </w:rPr>
        <w:t>.</w:t>
      </w:r>
    </w:p>
    <w:p w14:paraId="13211878" w14:textId="77777777" w:rsidR="00795858" w:rsidRPr="00936DE9" w:rsidRDefault="00795858" w:rsidP="0056557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Все дополнения и изменения к Договору имеют обязательную юридическую силу, если они оформлены в письменном виде и подписаны уполномоченными на это лицами каждой из Сторон. </w:t>
      </w:r>
      <w:r w:rsidR="00446ACB" w:rsidRPr="00936DE9">
        <w:rPr>
          <w:rFonts w:ascii="Times New Roman" w:hAnsi="Times New Roman" w:cs="Times New Roman"/>
          <w:sz w:val="22"/>
          <w:szCs w:val="22"/>
        </w:rPr>
        <w:t xml:space="preserve">Любая договоренность между </w:t>
      </w:r>
      <w:r w:rsidR="008B019A" w:rsidRPr="00936DE9">
        <w:rPr>
          <w:rFonts w:ascii="Times New Roman" w:hAnsi="Times New Roman" w:cs="Times New Roman"/>
          <w:sz w:val="22"/>
          <w:szCs w:val="22"/>
        </w:rPr>
        <w:t>Сторон</w:t>
      </w:r>
      <w:r w:rsidR="00446ACB" w:rsidRPr="00936DE9">
        <w:rPr>
          <w:rFonts w:ascii="Times New Roman" w:hAnsi="Times New Roman" w:cs="Times New Roman"/>
          <w:sz w:val="22"/>
          <w:szCs w:val="22"/>
        </w:rPr>
        <w:t xml:space="preserve">ами, влекущая новые обстоятельства, не предусмотренные Договором, считается действительной в случае, если она подтверждена </w:t>
      </w:r>
      <w:r w:rsidR="008B019A" w:rsidRPr="00936DE9">
        <w:rPr>
          <w:rFonts w:ascii="Times New Roman" w:hAnsi="Times New Roman" w:cs="Times New Roman"/>
          <w:sz w:val="22"/>
          <w:szCs w:val="22"/>
        </w:rPr>
        <w:t>Сторон</w:t>
      </w:r>
      <w:r w:rsidR="00446ACB" w:rsidRPr="00936DE9">
        <w:rPr>
          <w:rFonts w:ascii="Times New Roman" w:hAnsi="Times New Roman" w:cs="Times New Roman"/>
          <w:sz w:val="22"/>
          <w:szCs w:val="22"/>
        </w:rPr>
        <w:t xml:space="preserve">ами в письменной форме и оформлена в качестве дополнительного соглашения к </w:t>
      </w:r>
      <w:r w:rsidR="008B019A" w:rsidRPr="00936DE9">
        <w:rPr>
          <w:rFonts w:ascii="Times New Roman" w:hAnsi="Times New Roman" w:cs="Times New Roman"/>
          <w:sz w:val="22"/>
          <w:szCs w:val="22"/>
        </w:rPr>
        <w:t>Договор</w:t>
      </w:r>
      <w:r w:rsidR="00446ACB" w:rsidRPr="00936DE9">
        <w:rPr>
          <w:rFonts w:ascii="Times New Roman" w:hAnsi="Times New Roman" w:cs="Times New Roman"/>
          <w:sz w:val="22"/>
          <w:szCs w:val="22"/>
        </w:rPr>
        <w:t>у.</w:t>
      </w:r>
    </w:p>
    <w:p w14:paraId="77B46BB6" w14:textId="77777777" w:rsidR="004B38A1" w:rsidRDefault="004B38A1" w:rsidP="004B38A1">
      <w:pPr>
        <w:pStyle w:val="ConsNonformat"/>
        <w:widowControl/>
        <w:numPr>
          <w:ilvl w:val="1"/>
          <w:numId w:val="1"/>
        </w:numPr>
        <w:tabs>
          <w:tab w:val="clear" w:pos="360"/>
          <w:tab w:val="num" w:pos="567"/>
        </w:tabs>
        <w:ind w:left="567" w:hanging="567"/>
        <w:jc w:val="both"/>
        <w:rPr>
          <w:rFonts w:ascii="Times New Roman" w:hAnsi="Times New Roman" w:cs="Times New Roman"/>
          <w:szCs w:val="22"/>
        </w:rPr>
      </w:pPr>
      <w:r>
        <w:rPr>
          <w:rFonts w:ascii="Times New Roman" w:hAnsi="Times New Roman" w:cs="Times New Roman"/>
          <w:sz w:val="22"/>
          <w:szCs w:val="24"/>
        </w:rPr>
        <w:t>Споры и разногласия, которые могут возникнуть из Договора или в связи с ним, будут разрешаться путем переговоров между Сторонами с применением обязательного претензионного порядка. При этом претензии рассматриваются, и ответ на них направляется Стороной, к которой они предъявлены, в течение 10 (десяти) календарных дней с даты их получения.</w:t>
      </w:r>
    </w:p>
    <w:p w14:paraId="5F952731" w14:textId="77777777" w:rsidR="004B38A1" w:rsidRPr="00334BFB" w:rsidRDefault="00334BFB" w:rsidP="004B38A1">
      <w:pPr>
        <w:pStyle w:val="ConsNonformat"/>
        <w:widowControl/>
        <w:numPr>
          <w:ilvl w:val="1"/>
          <w:numId w:val="1"/>
        </w:numPr>
        <w:tabs>
          <w:tab w:val="clear" w:pos="360"/>
          <w:tab w:val="num" w:pos="567"/>
        </w:tabs>
        <w:ind w:left="567" w:hanging="567"/>
        <w:jc w:val="both"/>
        <w:rPr>
          <w:rFonts w:ascii="Times New Roman" w:hAnsi="Times New Roman" w:cs="Times New Roman"/>
          <w:sz w:val="22"/>
          <w:szCs w:val="24"/>
        </w:rPr>
      </w:pPr>
      <w:r w:rsidRPr="00334BFB">
        <w:rPr>
          <w:rFonts w:ascii="Times New Roman" w:hAnsi="Times New Roman" w:cs="Times New Roman"/>
          <w:sz w:val="22"/>
          <w:szCs w:val="24"/>
        </w:rPr>
        <w:t xml:space="preserve">Претензия (ответ на претензию) направляется в письменном виде за подписью уполномоченного лица. Подписанная уполномоченным лицом претензия (ответ на претензию) может быть передана по факсу либо электронной почте, указанным в разделе </w:t>
      </w:r>
      <w:r>
        <w:rPr>
          <w:rFonts w:ascii="Times New Roman" w:hAnsi="Times New Roman" w:cs="Times New Roman"/>
          <w:sz w:val="22"/>
          <w:szCs w:val="24"/>
        </w:rPr>
        <w:t>1</w:t>
      </w:r>
      <w:r w:rsidR="00E413B3">
        <w:rPr>
          <w:rFonts w:ascii="Times New Roman" w:hAnsi="Times New Roman" w:cs="Times New Roman"/>
          <w:sz w:val="22"/>
          <w:szCs w:val="24"/>
        </w:rPr>
        <w:t>2</w:t>
      </w:r>
      <w:r w:rsidRPr="00334BFB">
        <w:rPr>
          <w:rFonts w:ascii="Times New Roman" w:hAnsi="Times New Roman" w:cs="Times New Roman"/>
          <w:sz w:val="22"/>
          <w:szCs w:val="24"/>
        </w:rPr>
        <w:t xml:space="preserve"> </w:t>
      </w:r>
      <w:r>
        <w:rPr>
          <w:rFonts w:ascii="Times New Roman" w:hAnsi="Times New Roman" w:cs="Times New Roman"/>
          <w:sz w:val="22"/>
          <w:szCs w:val="24"/>
        </w:rPr>
        <w:t>Д</w:t>
      </w:r>
      <w:r w:rsidRPr="00334BFB">
        <w:rPr>
          <w:rFonts w:ascii="Times New Roman" w:hAnsi="Times New Roman" w:cs="Times New Roman"/>
          <w:sz w:val="22"/>
          <w:szCs w:val="24"/>
        </w:rPr>
        <w:t>оговора, с обязательным отправлением оригинала претензии (ответа на претензию) в адрес другой стороны. Дата передачи претензии (ответа на претензию) по факсу либо электронной почте считается датой получения претензии (ответа на претензию). Срок обязательного досудебного урегулирования споров – 10 (десять) календарных дней</w:t>
      </w:r>
      <w:r w:rsidR="004B38A1">
        <w:rPr>
          <w:rFonts w:ascii="Times New Roman" w:hAnsi="Times New Roman" w:cs="Times New Roman"/>
          <w:sz w:val="22"/>
          <w:szCs w:val="24"/>
        </w:rPr>
        <w:t>.</w:t>
      </w:r>
    </w:p>
    <w:p w14:paraId="780D693A" w14:textId="77777777" w:rsidR="004B38A1" w:rsidRPr="00C95C3A" w:rsidRDefault="004B38A1" w:rsidP="004B38A1">
      <w:pPr>
        <w:pStyle w:val="ConsNonformat"/>
        <w:widowControl/>
        <w:numPr>
          <w:ilvl w:val="1"/>
          <w:numId w:val="1"/>
        </w:numPr>
        <w:tabs>
          <w:tab w:val="clear" w:pos="360"/>
          <w:tab w:val="num" w:pos="567"/>
        </w:tabs>
        <w:ind w:left="567" w:hanging="567"/>
        <w:jc w:val="both"/>
        <w:rPr>
          <w:rFonts w:ascii="Times New Roman" w:hAnsi="Times New Roman" w:cs="Times New Roman"/>
          <w:szCs w:val="22"/>
        </w:rPr>
      </w:pPr>
      <w:r>
        <w:rPr>
          <w:rFonts w:ascii="Times New Roman" w:hAnsi="Times New Roman" w:cs="Times New Roman"/>
          <w:sz w:val="22"/>
          <w:szCs w:val="24"/>
        </w:rPr>
        <w:t xml:space="preserve">При не достижении согласия споры решаются Арбитражным судом г. Санкт-Петербурга и Ленинградской области в соответствии с законодательством РФ. </w:t>
      </w:r>
    </w:p>
    <w:p w14:paraId="358ABB86" w14:textId="77777777" w:rsidR="00C95C3A" w:rsidRPr="006D0F33" w:rsidRDefault="00C95C3A" w:rsidP="00C95C3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6D0F33">
        <w:rPr>
          <w:rFonts w:ascii="Times New Roman" w:hAnsi="Times New Roman" w:cs="Times New Roman"/>
          <w:sz w:val="22"/>
          <w:szCs w:val="22"/>
        </w:rPr>
        <w:t xml:space="preserve">В целях соблюдения взаимных интересов Стороны взяли на себя дополнительные обязательства, предусмотренные антикоррупционной оговоркой (Приложение № </w:t>
      </w:r>
      <w:r w:rsidR="00F302E0" w:rsidRPr="006D0F33">
        <w:rPr>
          <w:rFonts w:ascii="Times New Roman" w:hAnsi="Times New Roman" w:cs="Times New Roman"/>
          <w:sz w:val="22"/>
          <w:szCs w:val="22"/>
        </w:rPr>
        <w:t>4</w:t>
      </w:r>
      <w:r w:rsidRPr="006D0F33">
        <w:rPr>
          <w:rFonts w:ascii="Times New Roman" w:hAnsi="Times New Roman" w:cs="Times New Roman"/>
          <w:sz w:val="22"/>
          <w:szCs w:val="22"/>
        </w:rPr>
        <w:t xml:space="preserve"> к Договору).</w:t>
      </w:r>
    </w:p>
    <w:p w14:paraId="2648DB6C" w14:textId="77777777" w:rsidR="00C95C3A" w:rsidRPr="00AB1510" w:rsidRDefault="00C95C3A" w:rsidP="00C95C3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AB1510">
        <w:rPr>
          <w:rFonts w:ascii="Times New Roman" w:hAnsi="Times New Roman" w:cs="Times New Roman"/>
          <w:sz w:val="22"/>
        </w:rPr>
        <w:t>Заказчик, принявший результат работ без проверки, не лишается права ссылаться на недостатки работы.</w:t>
      </w:r>
    </w:p>
    <w:p w14:paraId="54168C9C" w14:textId="77777777" w:rsidR="00C613E4" w:rsidRDefault="00BF7FD1" w:rsidP="00C613E4">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В вопросах, не урегулированных Договором, Стороны руководствуются действующим законодательством РФ.</w:t>
      </w:r>
    </w:p>
    <w:p w14:paraId="001D165E" w14:textId="77777777" w:rsidR="00F949ED" w:rsidRPr="00F949ED" w:rsidRDefault="00F949ED" w:rsidP="00BC1B9F">
      <w:pPr>
        <w:pStyle w:val="ConsNonformat"/>
        <w:widowControl/>
        <w:numPr>
          <w:ilvl w:val="1"/>
          <w:numId w:val="1"/>
        </w:numPr>
        <w:jc w:val="both"/>
        <w:rPr>
          <w:rFonts w:ascii="Times New Roman" w:hAnsi="Times New Roman" w:cs="Times New Roman"/>
          <w:sz w:val="22"/>
          <w:szCs w:val="22"/>
        </w:rPr>
      </w:pPr>
      <w:r w:rsidRPr="00F949ED">
        <w:rPr>
          <w:rFonts w:ascii="Times New Roman" w:hAnsi="Times New Roman"/>
          <w:sz w:val="22"/>
          <w:szCs w:val="22"/>
        </w:rPr>
        <w:t>Все оформляемые в процессе исполнения Договора документы (уведомление, требование или другое сообщение (далее - «Уведомление»)) могут быть направлены другой Стороне в виде факсимильного сообщения на номер Зака</w:t>
      </w:r>
      <w:r w:rsidR="00E74582">
        <w:rPr>
          <w:rFonts w:ascii="Times New Roman" w:hAnsi="Times New Roman"/>
          <w:sz w:val="22"/>
          <w:szCs w:val="22"/>
        </w:rPr>
        <w:t>зчика</w:t>
      </w:r>
      <w:r w:rsidRPr="00F949ED">
        <w:rPr>
          <w:rFonts w:ascii="Times New Roman" w:hAnsi="Times New Roman"/>
          <w:sz w:val="22"/>
          <w:szCs w:val="22"/>
        </w:rPr>
        <w:t xml:space="preserve"> (812) 677-41-91 и номер </w:t>
      </w:r>
      <w:r w:rsidR="00E74582">
        <w:rPr>
          <w:rFonts w:ascii="Times New Roman" w:hAnsi="Times New Roman"/>
          <w:sz w:val="22"/>
          <w:szCs w:val="22"/>
        </w:rPr>
        <w:t>Подрядчика</w:t>
      </w:r>
      <w:r w:rsidRPr="00F949ED">
        <w:rPr>
          <w:rFonts w:ascii="Times New Roman" w:hAnsi="Times New Roman"/>
          <w:sz w:val="22"/>
          <w:szCs w:val="22"/>
        </w:rPr>
        <w:t xml:space="preserve"> </w:t>
      </w:r>
      <w:r w:rsidR="00AB6AF4">
        <w:rPr>
          <w:rFonts w:ascii="Times New Roman" w:hAnsi="Times New Roman"/>
          <w:sz w:val="22"/>
          <w:szCs w:val="22"/>
        </w:rPr>
        <w:t>___________</w:t>
      </w:r>
      <w:r w:rsidRPr="00F949ED">
        <w:rPr>
          <w:rFonts w:ascii="Times New Roman" w:hAnsi="Times New Roman"/>
          <w:sz w:val="22"/>
          <w:szCs w:val="22"/>
        </w:rPr>
        <w:t xml:space="preserve">, письма по электронной почте на адрес </w:t>
      </w:r>
      <w:r w:rsidR="00E74582" w:rsidRPr="00F949ED">
        <w:rPr>
          <w:rFonts w:ascii="Times New Roman" w:hAnsi="Times New Roman"/>
          <w:sz w:val="22"/>
          <w:szCs w:val="22"/>
        </w:rPr>
        <w:t>Зака</w:t>
      </w:r>
      <w:r w:rsidR="00E74582">
        <w:rPr>
          <w:rFonts w:ascii="Times New Roman" w:hAnsi="Times New Roman"/>
          <w:sz w:val="22"/>
          <w:szCs w:val="22"/>
        </w:rPr>
        <w:t>зчика:</w:t>
      </w:r>
      <w:r w:rsidRPr="00F949ED">
        <w:rPr>
          <w:rFonts w:ascii="Times New Roman" w:hAnsi="Times New Roman"/>
          <w:sz w:val="22"/>
          <w:szCs w:val="22"/>
        </w:rPr>
        <w:t xml:space="preserve">  </w:t>
      </w:r>
      <w:proofErr w:type="spellStart"/>
      <w:r w:rsidRPr="00F949ED">
        <w:rPr>
          <w:rFonts w:ascii="Times New Roman" w:hAnsi="Times New Roman"/>
          <w:sz w:val="22"/>
          <w:szCs w:val="22"/>
          <w:lang w:val="en-US"/>
        </w:rPr>
        <w:t>tzks</w:t>
      </w:r>
      <w:r w:rsidR="00C71A41">
        <w:rPr>
          <w:rFonts w:ascii="Times New Roman" w:hAnsi="Times New Roman"/>
          <w:sz w:val="22"/>
          <w:szCs w:val="22"/>
          <w:lang w:val="en-US"/>
        </w:rPr>
        <w:t>ovex</w:t>
      </w:r>
      <w:proofErr w:type="spellEnd"/>
      <w:r w:rsidRPr="00F949ED">
        <w:rPr>
          <w:rFonts w:ascii="Times New Roman" w:hAnsi="Times New Roman"/>
          <w:sz w:val="22"/>
          <w:szCs w:val="22"/>
        </w:rPr>
        <w:t>@</w:t>
      </w:r>
      <w:proofErr w:type="spellStart"/>
      <w:r w:rsidRPr="00F949ED">
        <w:rPr>
          <w:rFonts w:ascii="Times New Roman" w:hAnsi="Times New Roman"/>
          <w:sz w:val="22"/>
          <w:szCs w:val="22"/>
          <w:lang w:val="en-US"/>
        </w:rPr>
        <w:t>sovex</w:t>
      </w:r>
      <w:proofErr w:type="spellEnd"/>
      <w:r w:rsidRPr="00F949ED">
        <w:rPr>
          <w:rFonts w:ascii="Times New Roman" w:hAnsi="Times New Roman"/>
          <w:sz w:val="22"/>
          <w:szCs w:val="22"/>
        </w:rPr>
        <w:t>.</w:t>
      </w:r>
      <w:proofErr w:type="spellStart"/>
      <w:r w:rsidRPr="00F949ED">
        <w:rPr>
          <w:rFonts w:ascii="Times New Roman" w:hAnsi="Times New Roman"/>
          <w:sz w:val="22"/>
          <w:szCs w:val="22"/>
          <w:lang w:val="en-US"/>
        </w:rPr>
        <w:t>ru</w:t>
      </w:r>
      <w:proofErr w:type="spellEnd"/>
      <w:r w:rsidRPr="00F949ED">
        <w:rPr>
          <w:rFonts w:ascii="Times New Roman" w:hAnsi="Times New Roman"/>
          <w:sz w:val="22"/>
          <w:szCs w:val="22"/>
        </w:rPr>
        <w:t xml:space="preserve">  и адрес </w:t>
      </w:r>
      <w:r w:rsidR="00E74582">
        <w:rPr>
          <w:rFonts w:ascii="Times New Roman" w:hAnsi="Times New Roman"/>
          <w:sz w:val="22"/>
          <w:szCs w:val="22"/>
        </w:rPr>
        <w:t>Подрядчика:</w:t>
      </w:r>
      <w:r w:rsidRPr="00F949ED">
        <w:rPr>
          <w:rFonts w:ascii="Times New Roman" w:hAnsi="Times New Roman"/>
          <w:sz w:val="22"/>
          <w:szCs w:val="22"/>
        </w:rPr>
        <w:t xml:space="preserve">  </w:t>
      </w:r>
      <w:r w:rsidR="00AB6AF4">
        <w:rPr>
          <w:rFonts w:ascii="Times New Roman" w:hAnsi="Times New Roman"/>
          <w:sz w:val="22"/>
          <w:szCs w:val="22"/>
        </w:rPr>
        <w:t>__________</w:t>
      </w:r>
      <w:r w:rsidR="00111D66">
        <w:rPr>
          <w:rFonts w:ascii="Times New Roman" w:hAnsi="Times New Roman"/>
          <w:sz w:val="22"/>
          <w:szCs w:val="22"/>
        </w:rPr>
        <w:t>,</w:t>
      </w:r>
      <w:r w:rsidRPr="00F949ED">
        <w:rPr>
          <w:rFonts w:ascii="Times New Roman" w:hAnsi="Times New Roman"/>
          <w:sz w:val="22"/>
          <w:szCs w:val="22"/>
        </w:rPr>
        <w:t xml:space="preserve"> с обязательным направлением подлинных экземпляров в течение 5 (пяти) календарных дней заказным письмом с описью вложения и уведомлением о получении по почтовому адресу получателя. Настоящим Стороны подтверждают, что юридические последствия таких документов наступают с даты их направления Стороне-адресату в виде факсимильного сообщения и (или) по электронной почте по указанным в настоящей статье адресам, вне зависимости от даты получения Стороной подлинных экземпляров документов.</w:t>
      </w:r>
    </w:p>
    <w:p w14:paraId="76EFB184" w14:textId="77777777" w:rsidR="00F949ED" w:rsidRPr="00F949ED" w:rsidRDefault="00F949ED" w:rsidP="00C87075">
      <w:pPr>
        <w:ind w:left="567"/>
        <w:jc w:val="both"/>
        <w:rPr>
          <w:sz w:val="22"/>
          <w:szCs w:val="22"/>
        </w:rPr>
      </w:pPr>
      <w:r w:rsidRPr="00F949ED">
        <w:rPr>
          <w:sz w:val="22"/>
          <w:szCs w:val="22"/>
        </w:rPr>
        <w:tab/>
      </w:r>
      <w:r w:rsidR="00C87075">
        <w:rPr>
          <w:sz w:val="22"/>
          <w:szCs w:val="22"/>
        </w:rPr>
        <w:t xml:space="preserve">     </w:t>
      </w:r>
      <w:r w:rsidR="0019229F">
        <w:rPr>
          <w:sz w:val="22"/>
          <w:szCs w:val="22"/>
        </w:rPr>
        <w:t xml:space="preserve">  </w:t>
      </w:r>
      <w:r w:rsidRPr="00F949ED">
        <w:rPr>
          <w:sz w:val="22"/>
          <w:szCs w:val="22"/>
        </w:rPr>
        <w:t>Оригиналы первичных учетных документов, а также счета</w:t>
      </w:r>
      <w:r w:rsidR="00C87075">
        <w:rPr>
          <w:sz w:val="22"/>
          <w:szCs w:val="22"/>
        </w:rPr>
        <w:t xml:space="preserve">, должны направляться </w:t>
      </w:r>
      <w:r w:rsidRPr="00F949ED">
        <w:rPr>
          <w:sz w:val="22"/>
          <w:szCs w:val="22"/>
        </w:rPr>
        <w:t>За</w:t>
      </w:r>
      <w:r w:rsidR="0084465E">
        <w:rPr>
          <w:sz w:val="22"/>
          <w:szCs w:val="22"/>
        </w:rPr>
        <w:t>казчи</w:t>
      </w:r>
      <w:r w:rsidRPr="00F949ED">
        <w:rPr>
          <w:sz w:val="22"/>
          <w:szCs w:val="22"/>
        </w:rPr>
        <w:t xml:space="preserve">ку с указанием информации о номере и дате Договора, номере и дате Приложения, и контактном лице. </w:t>
      </w:r>
    </w:p>
    <w:p w14:paraId="647A1CF3" w14:textId="77777777" w:rsidR="00F949ED" w:rsidRPr="00F949ED" w:rsidRDefault="00F949ED" w:rsidP="00F949ED">
      <w:pPr>
        <w:jc w:val="both"/>
        <w:rPr>
          <w:sz w:val="22"/>
          <w:szCs w:val="22"/>
        </w:rPr>
      </w:pPr>
      <w:r w:rsidRPr="00F949ED">
        <w:rPr>
          <w:sz w:val="22"/>
          <w:szCs w:val="22"/>
        </w:rPr>
        <w:tab/>
      </w:r>
      <w:r w:rsidR="00C87075">
        <w:rPr>
          <w:sz w:val="22"/>
          <w:szCs w:val="22"/>
        </w:rPr>
        <w:t xml:space="preserve">     </w:t>
      </w:r>
      <w:r w:rsidR="0019229F">
        <w:rPr>
          <w:sz w:val="22"/>
          <w:szCs w:val="22"/>
        </w:rPr>
        <w:t xml:space="preserve">  </w:t>
      </w:r>
      <w:r w:rsidRPr="00F949ED">
        <w:rPr>
          <w:sz w:val="22"/>
          <w:szCs w:val="22"/>
        </w:rPr>
        <w:t>Все уведомления должны быть направлены в рабочие дни и в часы работы Сторон</w:t>
      </w:r>
      <w:r w:rsidR="007D237A">
        <w:rPr>
          <w:sz w:val="22"/>
          <w:szCs w:val="22"/>
        </w:rPr>
        <w:t>.</w:t>
      </w:r>
    </w:p>
    <w:p w14:paraId="3BB57237" w14:textId="77777777" w:rsidR="00F949ED" w:rsidRPr="00F949ED" w:rsidRDefault="0019229F" w:rsidP="0019229F">
      <w:pPr>
        <w:ind w:left="567"/>
        <w:jc w:val="both"/>
        <w:rPr>
          <w:sz w:val="22"/>
          <w:szCs w:val="22"/>
        </w:rPr>
      </w:pPr>
      <w:r>
        <w:rPr>
          <w:sz w:val="22"/>
          <w:szCs w:val="22"/>
        </w:rPr>
        <w:lastRenderedPageBreak/>
        <w:t xml:space="preserve">          </w:t>
      </w:r>
      <w:r w:rsidR="00F949ED" w:rsidRPr="00F949ED">
        <w:rPr>
          <w:sz w:val="22"/>
          <w:szCs w:val="22"/>
        </w:rPr>
        <w:t>Каждая из Сторон обязана уведомить другую Сторону по настоящему Договору об изменении своего названия, соответствующего адресата, адреса или номера факса в целях настоящей статьи, при условии, что такое уведомление вступает в силу только:</w:t>
      </w:r>
    </w:p>
    <w:p w14:paraId="3AEB7CF3" w14:textId="77777777" w:rsidR="00F949ED" w:rsidRPr="00F949ED" w:rsidRDefault="0019229F" w:rsidP="0019229F">
      <w:pPr>
        <w:ind w:left="567"/>
        <w:jc w:val="both"/>
        <w:rPr>
          <w:sz w:val="22"/>
          <w:szCs w:val="22"/>
        </w:rPr>
      </w:pPr>
      <w:r>
        <w:rPr>
          <w:sz w:val="22"/>
          <w:szCs w:val="22"/>
        </w:rPr>
        <w:t xml:space="preserve"> - </w:t>
      </w:r>
      <w:r w:rsidR="00F949ED" w:rsidRPr="00F949ED">
        <w:rPr>
          <w:sz w:val="22"/>
          <w:szCs w:val="22"/>
        </w:rPr>
        <w:t>в дату, указанную в уведомлении в качестве даты, с которой изменение вступает в силу (которая, однако, не может наступить ранее, чем через 5 (пять) рабочих дней со дня уведомления); или</w:t>
      </w:r>
    </w:p>
    <w:p w14:paraId="77254F5D" w14:textId="77777777" w:rsidR="00F949ED" w:rsidRDefault="0019229F" w:rsidP="0019229F">
      <w:pPr>
        <w:pStyle w:val="ConsNonformat"/>
        <w:widowControl/>
        <w:ind w:left="567"/>
        <w:jc w:val="both"/>
        <w:rPr>
          <w:rFonts w:ascii="Times New Roman" w:hAnsi="Times New Roman"/>
          <w:sz w:val="22"/>
          <w:szCs w:val="22"/>
        </w:rPr>
      </w:pPr>
      <w:r>
        <w:rPr>
          <w:rFonts w:ascii="Times New Roman" w:hAnsi="Times New Roman"/>
          <w:sz w:val="22"/>
          <w:szCs w:val="22"/>
        </w:rPr>
        <w:t xml:space="preserve">- </w:t>
      </w:r>
      <w:r w:rsidR="00F949ED" w:rsidRPr="00F949ED">
        <w:rPr>
          <w:rFonts w:ascii="Times New Roman" w:hAnsi="Times New Roman"/>
          <w:sz w:val="22"/>
          <w:szCs w:val="22"/>
        </w:rPr>
        <w:t>по прошествии 5 (пяти) рабочих дней после направления уведомления о каком-либо изменении, если дата не указана или указанная дата составляет менее 5 (пяти) рабочих дней после даты, в которую направлено данное уведомление</w:t>
      </w:r>
      <w:r>
        <w:rPr>
          <w:rFonts w:ascii="Times New Roman" w:hAnsi="Times New Roman"/>
          <w:sz w:val="22"/>
          <w:szCs w:val="22"/>
        </w:rPr>
        <w:t>.</w:t>
      </w:r>
    </w:p>
    <w:p w14:paraId="4BC17F5C" w14:textId="77777777" w:rsidR="000F020B" w:rsidRPr="000F020B" w:rsidRDefault="000F020B" w:rsidP="000F020B">
      <w:pPr>
        <w:pStyle w:val="ConsNonformat"/>
        <w:widowControl/>
        <w:numPr>
          <w:ilvl w:val="1"/>
          <w:numId w:val="1"/>
        </w:numPr>
        <w:jc w:val="both"/>
        <w:rPr>
          <w:rFonts w:ascii="Times New Roman" w:hAnsi="Times New Roman"/>
          <w:sz w:val="22"/>
          <w:szCs w:val="22"/>
        </w:rPr>
      </w:pPr>
      <w:r w:rsidRPr="000F020B">
        <w:rPr>
          <w:rFonts w:ascii="Times New Roman" w:hAnsi="Times New Roman"/>
          <w:sz w:val="22"/>
          <w:szCs w:val="22"/>
        </w:rPr>
        <w:t>Стороны договорились, что права и обязанности Сторон по Договору не изменяются и не прекращаются на период объявления в Российской Федерации мобилизации, военного положения или при наступлении военного времени.</w:t>
      </w:r>
    </w:p>
    <w:p w14:paraId="7783E8F7" w14:textId="7862C920" w:rsidR="000F020B" w:rsidRDefault="000F020B" w:rsidP="000F020B">
      <w:pPr>
        <w:pStyle w:val="ConsNonformat"/>
        <w:widowControl/>
        <w:numPr>
          <w:ilvl w:val="1"/>
          <w:numId w:val="1"/>
        </w:numPr>
        <w:jc w:val="both"/>
        <w:rPr>
          <w:rFonts w:ascii="Times New Roman" w:hAnsi="Times New Roman"/>
          <w:sz w:val="22"/>
          <w:szCs w:val="22"/>
        </w:rPr>
      </w:pPr>
      <w:r w:rsidRPr="000F020B">
        <w:rPr>
          <w:rFonts w:ascii="Times New Roman" w:hAnsi="Times New Roman"/>
          <w:sz w:val="22"/>
          <w:szCs w:val="22"/>
        </w:rPr>
        <w:t>Введение на всей территории Российской Федерации или на территории отдельных субъектов Российской Федерации военного положения или фактическое начало военных действий не является для Сторон обстоятельством непреодолимой силы (форс-мажором) и не препятствует исполнению Договора Заказчиком и Подрядчиком</w:t>
      </w:r>
      <w:r>
        <w:rPr>
          <w:rFonts w:ascii="Times New Roman" w:hAnsi="Times New Roman"/>
          <w:sz w:val="22"/>
          <w:szCs w:val="22"/>
        </w:rPr>
        <w:t>.</w:t>
      </w:r>
    </w:p>
    <w:p w14:paraId="6D62A1DC" w14:textId="77777777" w:rsidR="0056557A" w:rsidRPr="00936DE9" w:rsidRDefault="0056557A" w:rsidP="0056557A">
      <w:pPr>
        <w:pStyle w:val="3"/>
        <w:numPr>
          <w:ilvl w:val="0"/>
          <w:numId w:val="1"/>
        </w:numPr>
        <w:spacing w:before="120" w:after="240"/>
        <w:ind w:right="-624"/>
        <w:rPr>
          <w:caps/>
          <w:sz w:val="22"/>
          <w:szCs w:val="22"/>
        </w:rPr>
      </w:pPr>
      <w:r w:rsidRPr="00936DE9">
        <w:rPr>
          <w:caps/>
          <w:sz w:val="22"/>
          <w:szCs w:val="22"/>
        </w:rPr>
        <w:t>Приложения</w:t>
      </w:r>
    </w:p>
    <w:p w14:paraId="7BE87785" w14:textId="77777777" w:rsidR="00390C78" w:rsidRPr="00936DE9" w:rsidRDefault="00390C78" w:rsidP="00C613E4">
      <w:pPr>
        <w:pStyle w:val="ConsNonformat"/>
        <w:widowControl/>
        <w:jc w:val="both"/>
        <w:rPr>
          <w:rFonts w:ascii="Times New Roman" w:hAnsi="Times New Roman" w:cs="Times New Roman"/>
          <w:sz w:val="22"/>
          <w:szCs w:val="22"/>
        </w:rPr>
      </w:pPr>
      <w:r w:rsidRPr="00936DE9">
        <w:rPr>
          <w:rFonts w:ascii="Times New Roman" w:hAnsi="Times New Roman" w:cs="Times New Roman"/>
          <w:sz w:val="22"/>
          <w:szCs w:val="22"/>
        </w:rPr>
        <w:t>Приложения</w:t>
      </w:r>
      <w:r w:rsidR="0056557A" w:rsidRPr="00936DE9">
        <w:rPr>
          <w:rFonts w:ascii="Times New Roman" w:hAnsi="Times New Roman" w:cs="Times New Roman"/>
          <w:sz w:val="22"/>
          <w:szCs w:val="22"/>
        </w:rPr>
        <w:t>, являющиеся неотъемлемой частью Договора</w:t>
      </w:r>
      <w:r w:rsidRPr="00936DE9">
        <w:rPr>
          <w:rFonts w:ascii="Times New Roman" w:hAnsi="Times New Roman" w:cs="Times New Roman"/>
          <w:sz w:val="22"/>
          <w:szCs w:val="22"/>
        </w:rPr>
        <w:t>:</w:t>
      </w:r>
    </w:p>
    <w:p w14:paraId="203E1A3C" w14:textId="77777777" w:rsidR="00D05536" w:rsidRPr="00936DE9" w:rsidRDefault="00035F95" w:rsidP="00C86F18">
      <w:pPr>
        <w:pStyle w:val="ConsNonformat"/>
        <w:widowControl/>
        <w:numPr>
          <w:ilvl w:val="0"/>
          <w:numId w:val="3"/>
        </w:numPr>
        <w:jc w:val="both"/>
        <w:rPr>
          <w:rFonts w:ascii="Times New Roman" w:hAnsi="Times New Roman" w:cs="Times New Roman"/>
          <w:sz w:val="22"/>
          <w:szCs w:val="22"/>
        </w:rPr>
      </w:pPr>
      <w:r w:rsidRPr="00936DE9">
        <w:rPr>
          <w:rFonts w:ascii="Times New Roman" w:hAnsi="Times New Roman" w:cs="Times New Roman"/>
          <w:sz w:val="22"/>
          <w:szCs w:val="22"/>
        </w:rPr>
        <w:t>Приложение №</w:t>
      </w:r>
      <w:r w:rsidR="008C70A3" w:rsidRPr="00936DE9">
        <w:rPr>
          <w:rFonts w:ascii="Times New Roman" w:hAnsi="Times New Roman" w:cs="Times New Roman"/>
          <w:sz w:val="22"/>
          <w:szCs w:val="22"/>
        </w:rPr>
        <w:t xml:space="preserve"> </w:t>
      </w:r>
      <w:r w:rsidR="00731BBD" w:rsidRPr="00936DE9">
        <w:rPr>
          <w:rFonts w:ascii="Times New Roman" w:hAnsi="Times New Roman" w:cs="Times New Roman"/>
          <w:sz w:val="22"/>
          <w:szCs w:val="22"/>
        </w:rPr>
        <w:t>1</w:t>
      </w:r>
      <w:r w:rsidR="0018636C" w:rsidRPr="00936DE9">
        <w:rPr>
          <w:rFonts w:ascii="Times New Roman" w:hAnsi="Times New Roman" w:cs="Times New Roman"/>
          <w:sz w:val="22"/>
          <w:szCs w:val="22"/>
        </w:rPr>
        <w:t xml:space="preserve"> </w:t>
      </w:r>
      <w:r w:rsidR="0056557A" w:rsidRPr="00936DE9">
        <w:rPr>
          <w:rFonts w:ascii="Times New Roman" w:hAnsi="Times New Roman" w:cs="Times New Roman"/>
          <w:sz w:val="22"/>
          <w:szCs w:val="22"/>
        </w:rPr>
        <w:t xml:space="preserve">– </w:t>
      </w:r>
      <w:r w:rsidR="0012263C" w:rsidRPr="00936DE9">
        <w:rPr>
          <w:rFonts w:ascii="Times New Roman" w:hAnsi="Times New Roman" w:cs="Times New Roman"/>
          <w:sz w:val="22"/>
          <w:szCs w:val="22"/>
        </w:rPr>
        <w:t>Техническое задание.</w:t>
      </w:r>
      <w:r w:rsidR="003B58D3" w:rsidRPr="00936DE9">
        <w:rPr>
          <w:rFonts w:ascii="Times New Roman" w:hAnsi="Times New Roman" w:cs="Times New Roman"/>
          <w:sz w:val="22"/>
          <w:szCs w:val="22"/>
        </w:rPr>
        <w:t xml:space="preserve"> </w:t>
      </w:r>
    </w:p>
    <w:p w14:paraId="09813F73" w14:textId="77777777" w:rsidR="00390C78" w:rsidRPr="00936DE9" w:rsidRDefault="00731BBD" w:rsidP="00C86F18">
      <w:pPr>
        <w:pStyle w:val="ConsNonformat"/>
        <w:widowControl/>
        <w:numPr>
          <w:ilvl w:val="0"/>
          <w:numId w:val="3"/>
        </w:numPr>
        <w:jc w:val="both"/>
        <w:rPr>
          <w:rFonts w:ascii="Times New Roman" w:hAnsi="Times New Roman" w:cs="Times New Roman"/>
          <w:sz w:val="22"/>
          <w:szCs w:val="22"/>
        </w:rPr>
      </w:pPr>
      <w:r w:rsidRPr="00936DE9">
        <w:rPr>
          <w:rFonts w:ascii="Times New Roman" w:hAnsi="Times New Roman" w:cs="Times New Roman"/>
          <w:sz w:val="22"/>
          <w:szCs w:val="22"/>
        </w:rPr>
        <w:t>Приложение № 2</w:t>
      </w:r>
      <w:r w:rsidR="0056557A" w:rsidRPr="00936DE9">
        <w:rPr>
          <w:rFonts w:ascii="Times New Roman" w:hAnsi="Times New Roman" w:cs="Times New Roman"/>
          <w:sz w:val="22"/>
          <w:szCs w:val="22"/>
        </w:rPr>
        <w:t xml:space="preserve"> –</w:t>
      </w:r>
      <w:r w:rsidR="002556A6" w:rsidRPr="00936DE9">
        <w:rPr>
          <w:rFonts w:ascii="Times New Roman" w:hAnsi="Times New Roman" w:cs="Times New Roman"/>
          <w:sz w:val="22"/>
          <w:szCs w:val="22"/>
        </w:rPr>
        <w:t xml:space="preserve"> </w:t>
      </w:r>
      <w:r w:rsidR="005D479A">
        <w:rPr>
          <w:rFonts w:ascii="Times New Roman" w:hAnsi="Times New Roman" w:cs="Times New Roman"/>
          <w:sz w:val="22"/>
          <w:szCs w:val="22"/>
        </w:rPr>
        <w:t>Локальный</w:t>
      </w:r>
      <w:r w:rsidR="007D4900">
        <w:rPr>
          <w:rFonts w:ascii="Times New Roman" w:hAnsi="Times New Roman" w:cs="Times New Roman"/>
          <w:sz w:val="22"/>
          <w:szCs w:val="22"/>
        </w:rPr>
        <w:t xml:space="preserve"> с</w:t>
      </w:r>
      <w:r w:rsidR="002556A6" w:rsidRPr="00936DE9">
        <w:rPr>
          <w:rFonts w:ascii="Times New Roman" w:hAnsi="Times New Roman" w:cs="Times New Roman"/>
          <w:sz w:val="22"/>
          <w:szCs w:val="22"/>
        </w:rPr>
        <w:t>мет</w:t>
      </w:r>
      <w:r w:rsidR="00B9747E" w:rsidRPr="00936DE9">
        <w:rPr>
          <w:rFonts w:ascii="Times New Roman" w:hAnsi="Times New Roman" w:cs="Times New Roman"/>
          <w:sz w:val="22"/>
          <w:szCs w:val="22"/>
        </w:rPr>
        <w:t>ный расчет</w:t>
      </w:r>
      <w:r w:rsidR="002556A6" w:rsidRPr="00936DE9">
        <w:rPr>
          <w:rFonts w:ascii="Times New Roman" w:hAnsi="Times New Roman" w:cs="Times New Roman"/>
          <w:sz w:val="22"/>
          <w:szCs w:val="22"/>
        </w:rPr>
        <w:t>.</w:t>
      </w:r>
    </w:p>
    <w:p w14:paraId="3E6BD57A" w14:textId="77777777" w:rsidR="00C33D29" w:rsidRPr="00936DE9" w:rsidRDefault="00C33D29" w:rsidP="00C86F18">
      <w:pPr>
        <w:pStyle w:val="ConsNonformat"/>
        <w:widowControl/>
        <w:numPr>
          <w:ilvl w:val="0"/>
          <w:numId w:val="3"/>
        </w:numPr>
        <w:jc w:val="both"/>
        <w:rPr>
          <w:rStyle w:val="FontStyle29"/>
          <w:rFonts w:ascii="Times New Roman" w:hAnsi="Times New Roman" w:cs="Times New Roman"/>
          <w:b w:val="0"/>
          <w:bCs w:val="0"/>
          <w:sz w:val="22"/>
          <w:szCs w:val="22"/>
        </w:rPr>
      </w:pPr>
      <w:r w:rsidRPr="00936DE9">
        <w:rPr>
          <w:rFonts w:ascii="Times New Roman" w:hAnsi="Times New Roman" w:cs="Times New Roman"/>
          <w:sz w:val="22"/>
          <w:szCs w:val="22"/>
        </w:rPr>
        <w:t xml:space="preserve">Приложение № 3 – Соглашение </w:t>
      </w:r>
      <w:r w:rsidRPr="00936DE9">
        <w:rPr>
          <w:rStyle w:val="FontStyle29"/>
          <w:rFonts w:ascii="Times New Roman" w:hAnsi="Times New Roman" w:cs="Times New Roman"/>
          <w:b w:val="0"/>
          <w:sz w:val="22"/>
          <w:szCs w:val="22"/>
        </w:rPr>
        <w:t>в области промышленной, экологической безопасности, охраны труда и гражданской защиты.</w:t>
      </w:r>
    </w:p>
    <w:p w14:paraId="49E973B9" w14:textId="77777777" w:rsidR="00C95C3A" w:rsidRPr="00936DE9" w:rsidRDefault="002A5429" w:rsidP="00C86F18">
      <w:pPr>
        <w:pStyle w:val="ConsNonformat"/>
        <w:widowControl/>
        <w:numPr>
          <w:ilvl w:val="0"/>
          <w:numId w:val="3"/>
        </w:numPr>
        <w:jc w:val="both"/>
        <w:rPr>
          <w:rFonts w:ascii="Times New Roman" w:hAnsi="Times New Roman" w:cs="Times New Roman"/>
          <w:sz w:val="22"/>
          <w:szCs w:val="22"/>
        </w:rPr>
      </w:pPr>
      <w:r>
        <w:rPr>
          <w:rFonts w:ascii="Times New Roman" w:hAnsi="Times New Roman" w:cs="Times New Roman"/>
          <w:sz w:val="22"/>
          <w:szCs w:val="22"/>
        </w:rPr>
        <w:t>Приложение № 4</w:t>
      </w:r>
      <w:r w:rsidR="00C95C3A">
        <w:rPr>
          <w:rFonts w:ascii="Times New Roman" w:hAnsi="Times New Roman" w:cs="Times New Roman"/>
          <w:sz w:val="22"/>
          <w:szCs w:val="22"/>
        </w:rPr>
        <w:t xml:space="preserve"> </w:t>
      </w:r>
      <w:r w:rsidR="00334BFB" w:rsidRPr="00936DE9">
        <w:rPr>
          <w:rFonts w:ascii="Times New Roman" w:hAnsi="Times New Roman" w:cs="Times New Roman"/>
          <w:sz w:val="22"/>
          <w:szCs w:val="22"/>
        </w:rPr>
        <w:t>–</w:t>
      </w:r>
      <w:r w:rsidR="00C95C3A">
        <w:rPr>
          <w:rFonts w:ascii="Times New Roman" w:hAnsi="Times New Roman" w:cs="Times New Roman"/>
          <w:sz w:val="22"/>
          <w:szCs w:val="22"/>
        </w:rPr>
        <w:t xml:space="preserve"> </w:t>
      </w:r>
      <w:r w:rsidR="00C95C3A" w:rsidRPr="004D4486">
        <w:rPr>
          <w:rFonts w:ascii="Times New Roman" w:hAnsi="Times New Roman" w:cs="Times New Roman"/>
          <w:sz w:val="22"/>
          <w:szCs w:val="22"/>
        </w:rPr>
        <w:t>Соглашение об антикоррупционных обязательствах</w:t>
      </w:r>
      <w:r w:rsidR="00C95C3A" w:rsidRPr="00CF2BA1">
        <w:rPr>
          <w:rStyle w:val="FontStyle29"/>
          <w:rFonts w:ascii="Times New Roman" w:hAnsi="Times New Roman" w:cs="Times New Roman"/>
          <w:b w:val="0"/>
          <w:sz w:val="22"/>
          <w:szCs w:val="22"/>
        </w:rPr>
        <w:t>.</w:t>
      </w:r>
    </w:p>
    <w:p w14:paraId="1C096836" w14:textId="77777777" w:rsidR="000F35AE" w:rsidRPr="00936DE9" w:rsidRDefault="000F35AE" w:rsidP="00A86C10">
      <w:pPr>
        <w:pStyle w:val="ConsNonformat"/>
        <w:widowControl/>
        <w:ind w:left="720"/>
        <w:jc w:val="both"/>
        <w:rPr>
          <w:rFonts w:ascii="Times New Roman" w:hAnsi="Times New Roman" w:cs="Times New Roman"/>
          <w:sz w:val="22"/>
          <w:szCs w:val="22"/>
        </w:rPr>
      </w:pPr>
    </w:p>
    <w:p w14:paraId="2FEF9797" w14:textId="77777777" w:rsidR="00795858" w:rsidRPr="00936DE9" w:rsidRDefault="00795858" w:rsidP="0056557A">
      <w:pPr>
        <w:pStyle w:val="3"/>
        <w:numPr>
          <w:ilvl w:val="0"/>
          <w:numId w:val="1"/>
        </w:numPr>
        <w:spacing w:before="120" w:after="240"/>
        <w:ind w:right="-624"/>
        <w:rPr>
          <w:caps/>
          <w:sz w:val="22"/>
          <w:szCs w:val="22"/>
        </w:rPr>
      </w:pPr>
      <w:r w:rsidRPr="00936DE9">
        <w:rPr>
          <w:caps/>
          <w:sz w:val="22"/>
          <w:szCs w:val="22"/>
        </w:rPr>
        <w:t>реквизиты и подписи сторон</w:t>
      </w:r>
    </w:p>
    <w:tbl>
      <w:tblPr>
        <w:tblW w:w="10705" w:type="dxa"/>
        <w:tblLayout w:type="fixed"/>
        <w:tblLook w:val="04A0" w:firstRow="1" w:lastRow="0" w:firstColumn="1" w:lastColumn="0" w:noHBand="0" w:noVBand="1"/>
      </w:tblPr>
      <w:tblGrid>
        <w:gridCol w:w="108"/>
        <w:gridCol w:w="4962"/>
        <w:gridCol w:w="5386"/>
        <w:gridCol w:w="249"/>
      </w:tblGrid>
      <w:tr w:rsidR="0056557A" w:rsidRPr="00AB6AF4" w14:paraId="2D26F9C7" w14:textId="77777777" w:rsidTr="0021549F">
        <w:trPr>
          <w:gridAfter w:val="1"/>
          <w:wAfter w:w="249" w:type="dxa"/>
        </w:trPr>
        <w:tc>
          <w:tcPr>
            <w:tcW w:w="5070" w:type="dxa"/>
            <w:gridSpan w:val="2"/>
            <w:shd w:val="clear" w:color="auto" w:fill="auto"/>
          </w:tcPr>
          <w:p w14:paraId="159749A2" w14:textId="77777777" w:rsidR="002E1035" w:rsidRPr="008B5B1D" w:rsidRDefault="0056557A" w:rsidP="00090EA4">
            <w:pPr>
              <w:pStyle w:val="d"/>
              <w:tabs>
                <w:tab w:val="num" w:pos="0"/>
                <w:tab w:val="left" w:pos="1270"/>
              </w:tabs>
              <w:ind w:firstLine="0"/>
              <w:jc w:val="left"/>
              <w:rPr>
                <w:b/>
                <w:bCs/>
                <w:caps/>
                <w:sz w:val="22"/>
                <w:szCs w:val="22"/>
              </w:rPr>
            </w:pPr>
            <w:r w:rsidRPr="008B5B1D">
              <w:rPr>
                <w:b/>
                <w:bCs/>
                <w:caps/>
                <w:sz w:val="22"/>
                <w:szCs w:val="22"/>
              </w:rPr>
              <w:t xml:space="preserve">Заказчик: </w:t>
            </w:r>
          </w:p>
          <w:p w14:paraId="67F09428" w14:textId="77777777" w:rsidR="00C71A41" w:rsidRDefault="00C71A41" w:rsidP="00C71A41">
            <w:pPr>
              <w:pStyle w:val="d"/>
              <w:tabs>
                <w:tab w:val="left" w:pos="0"/>
              </w:tabs>
              <w:ind w:firstLine="0"/>
              <w:rPr>
                <w:b/>
                <w:sz w:val="22"/>
                <w:szCs w:val="22"/>
                <w:u w:val="single"/>
              </w:rPr>
            </w:pPr>
            <w:r w:rsidRPr="00C71A41">
              <w:rPr>
                <w:b/>
                <w:sz w:val="22"/>
                <w:szCs w:val="22"/>
                <w:u w:val="single"/>
              </w:rPr>
              <w:t>АО «Совэкс»</w:t>
            </w:r>
          </w:p>
          <w:p w14:paraId="1370A73D" w14:textId="77777777" w:rsidR="00E74582" w:rsidRPr="00C71A41" w:rsidRDefault="00E74582" w:rsidP="00E74582">
            <w:pPr>
              <w:pStyle w:val="d"/>
              <w:tabs>
                <w:tab w:val="left" w:pos="0"/>
              </w:tabs>
              <w:ind w:firstLine="0"/>
              <w:rPr>
                <w:sz w:val="22"/>
                <w:szCs w:val="22"/>
              </w:rPr>
            </w:pPr>
            <w:r w:rsidRPr="008B5B1D">
              <w:rPr>
                <w:bCs/>
                <w:sz w:val="22"/>
                <w:szCs w:val="22"/>
              </w:rPr>
              <w:t>Юридический адрес</w:t>
            </w:r>
            <w:r w:rsidRPr="008B5B1D">
              <w:rPr>
                <w:sz w:val="22"/>
                <w:szCs w:val="22"/>
              </w:rPr>
              <w:t>:</w:t>
            </w:r>
            <w:r w:rsidRPr="00C71A41">
              <w:rPr>
                <w:sz w:val="22"/>
                <w:szCs w:val="22"/>
              </w:rPr>
              <w:t xml:space="preserve"> 196210, </w:t>
            </w:r>
            <w:r>
              <w:rPr>
                <w:sz w:val="22"/>
                <w:szCs w:val="22"/>
              </w:rPr>
              <w:t xml:space="preserve">г. </w:t>
            </w:r>
            <w:r w:rsidRPr="00C71A41">
              <w:rPr>
                <w:sz w:val="22"/>
                <w:szCs w:val="22"/>
              </w:rPr>
              <w:t xml:space="preserve">Санкт-Петербург, </w:t>
            </w:r>
          </w:p>
          <w:p w14:paraId="63CC876E" w14:textId="77777777" w:rsidR="00E74582" w:rsidRDefault="00E74582" w:rsidP="00E74582">
            <w:pPr>
              <w:pStyle w:val="d"/>
              <w:tabs>
                <w:tab w:val="left" w:pos="0"/>
              </w:tabs>
              <w:ind w:firstLine="0"/>
              <w:rPr>
                <w:sz w:val="22"/>
                <w:szCs w:val="22"/>
              </w:rPr>
            </w:pPr>
            <w:r w:rsidRPr="00C71A41">
              <w:rPr>
                <w:sz w:val="22"/>
                <w:szCs w:val="22"/>
              </w:rPr>
              <w:t>ул. Пилотов, д. 35</w:t>
            </w:r>
          </w:p>
          <w:p w14:paraId="3874709C" w14:textId="77777777" w:rsidR="00E74582" w:rsidRDefault="00C71A41" w:rsidP="00C71A41">
            <w:pPr>
              <w:pStyle w:val="d"/>
              <w:tabs>
                <w:tab w:val="left" w:pos="0"/>
              </w:tabs>
              <w:ind w:firstLine="0"/>
              <w:rPr>
                <w:sz w:val="22"/>
                <w:szCs w:val="22"/>
              </w:rPr>
            </w:pPr>
            <w:r w:rsidRPr="00C71A41">
              <w:rPr>
                <w:sz w:val="22"/>
                <w:szCs w:val="22"/>
              </w:rPr>
              <w:t xml:space="preserve">ИНН 7813031424 </w:t>
            </w:r>
          </w:p>
          <w:p w14:paraId="6610EEDB" w14:textId="77777777" w:rsidR="00C71A41" w:rsidRPr="00C71A41" w:rsidRDefault="00C71A41" w:rsidP="00C71A41">
            <w:pPr>
              <w:pStyle w:val="d"/>
              <w:tabs>
                <w:tab w:val="left" w:pos="0"/>
              </w:tabs>
              <w:ind w:firstLine="0"/>
              <w:rPr>
                <w:sz w:val="22"/>
                <w:szCs w:val="22"/>
              </w:rPr>
            </w:pPr>
            <w:r w:rsidRPr="00C71A41">
              <w:rPr>
                <w:sz w:val="22"/>
                <w:szCs w:val="22"/>
              </w:rPr>
              <w:t>КПП 168150001</w:t>
            </w:r>
          </w:p>
          <w:p w14:paraId="32A82DC3" w14:textId="77777777" w:rsidR="00C71A41" w:rsidRDefault="00C71A41" w:rsidP="00C71A41">
            <w:pPr>
              <w:pStyle w:val="d"/>
              <w:tabs>
                <w:tab w:val="left" w:pos="0"/>
              </w:tabs>
              <w:ind w:firstLine="0"/>
              <w:rPr>
                <w:sz w:val="22"/>
                <w:szCs w:val="22"/>
              </w:rPr>
            </w:pPr>
            <w:r w:rsidRPr="00C71A41">
              <w:rPr>
                <w:sz w:val="22"/>
                <w:szCs w:val="22"/>
              </w:rPr>
              <w:t>ОГРН 1027804877594</w:t>
            </w:r>
          </w:p>
          <w:p w14:paraId="78F06262" w14:textId="77777777" w:rsidR="00E74582" w:rsidRPr="00E74582" w:rsidRDefault="00E74582" w:rsidP="00E74582">
            <w:pPr>
              <w:jc w:val="both"/>
              <w:rPr>
                <w:bCs/>
                <w:sz w:val="22"/>
                <w:szCs w:val="22"/>
              </w:rPr>
            </w:pPr>
            <w:r w:rsidRPr="00E74582">
              <w:rPr>
                <w:bCs/>
                <w:sz w:val="22"/>
                <w:szCs w:val="22"/>
              </w:rPr>
              <w:t>Банковские реквизиты:</w:t>
            </w:r>
          </w:p>
          <w:p w14:paraId="38FB53EC" w14:textId="77777777" w:rsidR="00C71A41" w:rsidRPr="00C71A41" w:rsidRDefault="00C71A41" w:rsidP="00C71A41">
            <w:pPr>
              <w:pStyle w:val="d"/>
              <w:tabs>
                <w:tab w:val="left" w:pos="0"/>
              </w:tabs>
              <w:ind w:firstLine="0"/>
              <w:rPr>
                <w:sz w:val="22"/>
                <w:szCs w:val="22"/>
              </w:rPr>
            </w:pPr>
            <w:r w:rsidRPr="00C71A41">
              <w:rPr>
                <w:sz w:val="22"/>
                <w:szCs w:val="22"/>
              </w:rPr>
              <w:t>р/с 40702810000050556868</w:t>
            </w:r>
          </w:p>
          <w:p w14:paraId="1CCF4433" w14:textId="77777777" w:rsidR="00C71A41" w:rsidRPr="00C71A41" w:rsidRDefault="00C71A41" w:rsidP="00C71A41">
            <w:pPr>
              <w:pStyle w:val="d"/>
              <w:tabs>
                <w:tab w:val="left" w:pos="0"/>
              </w:tabs>
              <w:ind w:firstLine="0"/>
              <w:rPr>
                <w:sz w:val="22"/>
                <w:szCs w:val="22"/>
              </w:rPr>
            </w:pPr>
            <w:r w:rsidRPr="00C71A41">
              <w:rPr>
                <w:sz w:val="22"/>
                <w:szCs w:val="22"/>
              </w:rPr>
              <w:t xml:space="preserve">Ф-Л СЕВЕРО-ЗАПАДНЫЙ ПАО БАНК </w:t>
            </w:r>
          </w:p>
          <w:p w14:paraId="56782C99" w14:textId="77777777" w:rsidR="00C71A41" w:rsidRPr="00C71A41" w:rsidRDefault="00C71A41" w:rsidP="00C71A41">
            <w:pPr>
              <w:pStyle w:val="d"/>
              <w:tabs>
                <w:tab w:val="left" w:pos="0"/>
              </w:tabs>
              <w:ind w:firstLine="0"/>
              <w:rPr>
                <w:sz w:val="22"/>
                <w:szCs w:val="22"/>
              </w:rPr>
            </w:pPr>
            <w:r w:rsidRPr="00C71A41">
              <w:rPr>
                <w:sz w:val="22"/>
                <w:szCs w:val="22"/>
              </w:rPr>
              <w:t xml:space="preserve">«ФК ОТКРЫТИЕ» </w:t>
            </w:r>
          </w:p>
          <w:p w14:paraId="5B53BBC7" w14:textId="77777777" w:rsidR="00C71A41" w:rsidRPr="00C71A41" w:rsidRDefault="00C71A41" w:rsidP="00C71A41">
            <w:pPr>
              <w:pStyle w:val="d"/>
              <w:tabs>
                <w:tab w:val="left" w:pos="0"/>
              </w:tabs>
              <w:ind w:firstLine="0"/>
              <w:rPr>
                <w:sz w:val="22"/>
                <w:szCs w:val="22"/>
              </w:rPr>
            </w:pPr>
            <w:r w:rsidRPr="00C71A41">
              <w:rPr>
                <w:sz w:val="22"/>
                <w:szCs w:val="22"/>
              </w:rPr>
              <w:t xml:space="preserve">к/с 30101810540300000795 </w:t>
            </w:r>
          </w:p>
          <w:p w14:paraId="3657A519" w14:textId="77777777" w:rsidR="00C71A41" w:rsidRPr="00C71A41" w:rsidRDefault="00C71A41" w:rsidP="00C71A41">
            <w:pPr>
              <w:pStyle w:val="d"/>
              <w:tabs>
                <w:tab w:val="left" w:pos="0"/>
              </w:tabs>
              <w:ind w:firstLine="0"/>
              <w:rPr>
                <w:sz w:val="22"/>
                <w:szCs w:val="22"/>
              </w:rPr>
            </w:pPr>
            <w:r w:rsidRPr="00C71A41">
              <w:rPr>
                <w:sz w:val="22"/>
                <w:szCs w:val="22"/>
              </w:rPr>
              <w:t>БИК 044030795</w:t>
            </w:r>
          </w:p>
          <w:p w14:paraId="5B6587D2" w14:textId="77777777" w:rsidR="00C71A41" w:rsidRPr="00C71A41" w:rsidRDefault="00C71A41" w:rsidP="00C71A41">
            <w:pPr>
              <w:pStyle w:val="d"/>
              <w:tabs>
                <w:tab w:val="left" w:pos="0"/>
              </w:tabs>
              <w:ind w:firstLine="0"/>
              <w:rPr>
                <w:sz w:val="22"/>
                <w:szCs w:val="22"/>
              </w:rPr>
            </w:pPr>
            <w:r w:rsidRPr="00C71A41">
              <w:rPr>
                <w:sz w:val="22"/>
                <w:szCs w:val="22"/>
              </w:rPr>
              <w:t>Тел./факс (812) 677-41-81, факс: 677-41-91</w:t>
            </w:r>
          </w:p>
          <w:p w14:paraId="61187807" w14:textId="77777777" w:rsidR="00C71A41" w:rsidRPr="00C71A41" w:rsidRDefault="0084465E" w:rsidP="00C71A41">
            <w:pPr>
              <w:pStyle w:val="d"/>
              <w:tabs>
                <w:tab w:val="left" w:pos="0"/>
              </w:tabs>
              <w:ind w:firstLine="0"/>
              <w:rPr>
                <w:sz w:val="22"/>
                <w:szCs w:val="22"/>
              </w:rPr>
            </w:pPr>
            <w:r>
              <w:rPr>
                <w:sz w:val="22"/>
                <w:szCs w:val="22"/>
              </w:rPr>
              <w:t>e-</w:t>
            </w:r>
            <w:proofErr w:type="spellStart"/>
            <w:r>
              <w:rPr>
                <w:sz w:val="22"/>
                <w:szCs w:val="22"/>
              </w:rPr>
              <w:t>mail</w:t>
            </w:r>
            <w:proofErr w:type="spellEnd"/>
            <w:r>
              <w:rPr>
                <w:sz w:val="22"/>
                <w:szCs w:val="22"/>
              </w:rPr>
              <w:t>: tzksovex@sovex.ru</w:t>
            </w:r>
          </w:p>
          <w:p w14:paraId="02C17E3C" w14:textId="77777777" w:rsidR="0056557A" w:rsidRDefault="0056557A" w:rsidP="00C71A41">
            <w:pPr>
              <w:tabs>
                <w:tab w:val="left" w:pos="0"/>
              </w:tabs>
              <w:rPr>
                <w:sz w:val="22"/>
                <w:szCs w:val="22"/>
              </w:rPr>
            </w:pPr>
          </w:p>
          <w:p w14:paraId="54148788" w14:textId="77777777" w:rsidR="00D537AA" w:rsidRPr="00067123" w:rsidRDefault="00D537AA" w:rsidP="00C71A41">
            <w:pPr>
              <w:tabs>
                <w:tab w:val="left" w:pos="0"/>
              </w:tabs>
              <w:rPr>
                <w:sz w:val="22"/>
                <w:szCs w:val="22"/>
              </w:rPr>
            </w:pPr>
          </w:p>
        </w:tc>
        <w:tc>
          <w:tcPr>
            <w:tcW w:w="5386" w:type="dxa"/>
            <w:shd w:val="clear" w:color="auto" w:fill="auto"/>
          </w:tcPr>
          <w:p w14:paraId="32A04E0B" w14:textId="77777777" w:rsidR="002E1035" w:rsidRPr="008B5B1D" w:rsidRDefault="0020571E" w:rsidP="003D14FA">
            <w:pPr>
              <w:ind w:left="600"/>
              <w:rPr>
                <w:b/>
                <w:sz w:val="22"/>
                <w:szCs w:val="22"/>
              </w:rPr>
            </w:pPr>
            <w:r w:rsidRPr="008B5B1D">
              <w:rPr>
                <w:b/>
                <w:sz w:val="22"/>
                <w:szCs w:val="22"/>
              </w:rPr>
              <w:t>ПОДРЯДЧИК:</w:t>
            </w:r>
          </w:p>
          <w:p w14:paraId="4ADEBA1C" w14:textId="77777777" w:rsidR="00F41B63" w:rsidRPr="00111D66" w:rsidRDefault="00111D66" w:rsidP="003D14FA">
            <w:pPr>
              <w:ind w:left="600"/>
              <w:rPr>
                <w:b/>
                <w:sz w:val="22"/>
                <w:szCs w:val="22"/>
                <w:u w:val="single"/>
              </w:rPr>
            </w:pPr>
            <w:r>
              <w:rPr>
                <w:b/>
                <w:sz w:val="22"/>
                <w:szCs w:val="22"/>
                <w:u w:val="single"/>
              </w:rPr>
              <w:t>ООО «</w:t>
            </w:r>
            <w:r w:rsidR="00AB6AF4">
              <w:rPr>
                <w:b/>
                <w:sz w:val="22"/>
                <w:szCs w:val="22"/>
                <w:u w:val="single"/>
              </w:rPr>
              <w:t xml:space="preserve">                  </w:t>
            </w:r>
            <w:r>
              <w:rPr>
                <w:b/>
                <w:sz w:val="22"/>
                <w:szCs w:val="22"/>
                <w:u w:val="single"/>
              </w:rPr>
              <w:t>»</w:t>
            </w:r>
            <w:r w:rsidR="007D5AFF">
              <w:rPr>
                <w:b/>
                <w:sz w:val="22"/>
                <w:szCs w:val="22"/>
                <w:u w:val="single"/>
              </w:rPr>
              <w:t>:</w:t>
            </w:r>
          </w:p>
          <w:p w14:paraId="5D96B443" w14:textId="77777777" w:rsidR="001B1630" w:rsidRPr="005D479A" w:rsidRDefault="005D479A" w:rsidP="003D14FA">
            <w:pPr>
              <w:ind w:left="600"/>
              <w:rPr>
                <w:sz w:val="22"/>
                <w:szCs w:val="22"/>
              </w:rPr>
            </w:pPr>
            <w:r w:rsidRPr="005D479A">
              <w:rPr>
                <w:sz w:val="22"/>
                <w:szCs w:val="22"/>
              </w:rPr>
              <w:t xml:space="preserve">Юридический адрес: </w:t>
            </w:r>
            <w:r w:rsidR="00AB6AF4">
              <w:rPr>
                <w:sz w:val="22"/>
                <w:szCs w:val="22"/>
              </w:rPr>
              <w:t xml:space="preserve"> </w:t>
            </w:r>
          </w:p>
          <w:p w14:paraId="798E6459" w14:textId="77777777" w:rsidR="00F41B63" w:rsidRDefault="005D479A" w:rsidP="003D14FA">
            <w:pPr>
              <w:ind w:left="600"/>
              <w:rPr>
                <w:sz w:val="22"/>
                <w:szCs w:val="22"/>
              </w:rPr>
            </w:pPr>
            <w:r w:rsidRPr="005D479A">
              <w:rPr>
                <w:sz w:val="22"/>
                <w:szCs w:val="22"/>
              </w:rPr>
              <w:t xml:space="preserve">ИНН </w:t>
            </w:r>
            <w:r w:rsidR="00AB6AF4">
              <w:rPr>
                <w:sz w:val="22"/>
                <w:szCs w:val="22"/>
              </w:rPr>
              <w:t xml:space="preserve"> </w:t>
            </w:r>
          </w:p>
          <w:p w14:paraId="66ACADC1" w14:textId="77777777" w:rsidR="005D479A" w:rsidRPr="00DF1F9D" w:rsidRDefault="005D479A" w:rsidP="003D14FA">
            <w:pPr>
              <w:ind w:left="600"/>
              <w:rPr>
                <w:sz w:val="22"/>
                <w:szCs w:val="22"/>
              </w:rPr>
            </w:pPr>
            <w:r w:rsidRPr="00DF1F9D">
              <w:rPr>
                <w:sz w:val="22"/>
                <w:szCs w:val="22"/>
              </w:rPr>
              <w:t xml:space="preserve">КПП </w:t>
            </w:r>
            <w:r w:rsidR="00AB6AF4">
              <w:rPr>
                <w:sz w:val="22"/>
                <w:szCs w:val="22"/>
              </w:rPr>
              <w:t xml:space="preserve"> </w:t>
            </w:r>
          </w:p>
          <w:p w14:paraId="0992B609" w14:textId="77777777" w:rsidR="005D479A" w:rsidRPr="00DF1F9D" w:rsidRDefault="005D479A" w:rsidP="003D14FA">
            <w:pPr>
              <w:ind w:left="600"/>
              <w:rPr>
                <w:sz w:val="22"/>
                <w:szCs w:val="22"/>
              </w:rPr>
            </w:pPr>
            <w:r w:rsidRPr="00DF1F9D">
              <w:rPr>
                <w:sz w:val="22"/>
                <w:szCs w:val="22"/>
              </w:rPr>
              <w:t xml:space="preserve">ОГРН </w:t>
            </w:r>
            <w:r w:rsidR="00AB6AF4">
              <w:rPr>
                <w:sz w:val="22"/>
                <w:szCs w:val="22"/>
              </w:rPr>
              <w:t xml:space="preserve"> </w:t>
            </w:r>
          </w:p>
          <w:p w14:paraId="5C5E207B" w14:textId="77777777" w:rsidR="005D479A" w:rsidRPr="00DF1F9D" w:rsidRDefault="005D479A" w:rsidP="003D14FA">
            <w:pPr>
              <w:ind w:left="600"/>
              <w:jc w:val="both"/>
              <w:rPr>
                <w:bCs/>
                <w:sz w:val="22"/>
                <w:szCs w:val="22"/>
              </w:rPr>
            </w:pPr>
            <w:r w:rsidRPr="00DF1F9D">
              <w:rPr>
                <w:bCs/>
                <w:sz w:val="22"/>
                <w:szCs w:val="22"/>
              </w:rPr>
              <w:t>Банковские реквизиты:</w:t>
            </w:r>
          </w:p>
          <w:p w14:paraId="2210E4C7" w14:textId="77777777" w:rsidR="005D479A" w:rsidRPr="00DF1F9D" w:rsidRDefault="005D479A" w:rsidP="0044188B">
            <w:pPr>
              <w:ind w:left="600"/>
              <w:rPr>
                <w:sz w:val="22"/>
                <w:szCs w:val="22"/>
              </w:rPr>
            </w:pPr>
            <w:r w:rsidRPr="00DF1F9D">
              <w:rPr>
                <w:sz w:val="22"/>
                <w:szCs w:val="22"/>
              </w:rPr>
              <w:t xml:space="preserve">р/с </w:t>
            </w:r>
            <w:r w:rsidR="00AB6AF4">
              <w:rPr>
                <w:sz w:val="22"/>
                <w:szCs w:val="22"/>
              </w:rPr>
              <w:t xml:space="preserve"> </w:t>
            </w:r>
          </w:p>
          <w:p w14:paraId="7D2574D0" w14:textId="77777777" w:rsidR="00DF1F9D" w:rsidRPr="00DF1F9D" w:rsidRDefault="00AB6AF4" w:rsidP="0044188B">
            <w:pPr>
              <w:ind w:left="600"/>
              <w:rPr>
                <w:sz w:val="22"/>
                <w:szCs w:val="22"/>
              </w:rPr>
            </w:pPr>
            <w:r>
              <w:rPr>
                <w:sz w:val="22"/>
                <w:szCs w:val="22"/>
              </w:rPr>
              <w:t xml:space="preserve"> </w:t>
            </w:r>
          </w:p>
          <w:p w14:paraId="20FF5D8E" w14:textId="77777777" w:rsidR="005D479A" w:rsidRPr="00AB6AF4" w:rsidRDefault="005D479A" w:rsidP="003D14FA">
            <w:pPr>
              <w:ind w:left="600"/>
              <w:rPr>
                <w:sz w:val="22"/>
                <w:szCs w:val="22"/>
              </w:rPr>
            </w:pPr>
            <w:r w:rsidRPr="00DF1F9D">
              <w:rPr>
                <w:sz w:val="22"/>
                <w:szCs w:val="22"/>
              </w:rPr>
              <w:t>БИК</w:t>
            </w:r>
            <w:r w:rsidRPr="00AB6AF4">
              <w:rPr>
                <w:sz w:val="22"/>
                <w:szCs w:val="22"/>
              </w:rPr>
              <w:t xml:space="preserve"> </w:t>
            </w:r>
            <w:r w:rsidR="00AB6AF4">
              <w:rPr>
                <w:sz w:val="22"/>
                <w:szCs w:val="22"/>
              </w:rPr>
              <w:t xml:space="preserve"> </w:t>
            </w:r>
          </w:p>
          <w:p w14:paraId="7FB4CC26" w14:textId="77777777" w:rsidR="005D479A" w:rsidRPr="00AB6AF4" w:rsidRDefault="005D479A" w:rsidP="003D14FA">
            <w:pPr>
              <w:ind w:left="600"/>
              <w:rPr>
                <w:sz w:val="22"/>
                <w:szCs w:val="22"/>
              </w:rPr>
            </w:pPr>
            <w:r w:rsidRPr="00DF1F9D">
              <w:rPr>
                <w:sz w:val="22"/>
                <w:szCs w:val="22"/>
              </w:rPr>
              <w:t>Тел</w:t>
            </w:r>
            <w:r w:rsidRPr="00AB6AF4">
              <w:rPr>
                <w:sz w:val="22"/>
                <w:szCs w:val="22"/>
              </w:rPr>
              <w:t xml:space="preserve">.: </w:t>
            </w:r>
            <w:r w:rsidR="00AB6AF4">
              <w:rPr>
                <w:sz w:val="22"/>
                <w:szCs w:val="22"/>
              </w:rPr>
              <w:t xml:space="preserve"> </w:t>
            </w:r>
          </w:p>
          <w:p w14:paraId="5608DD84" w14:textId="77777777" w:rsidR="005024A7" w:rsidRPr="00AB6AF4" w:rsidRDefault="005024A7" w:rsidP="00AB6AF4">
            <w:pPr>
              <w:ind w:left="600"/>
              <w:rPr>
                <w:sz w:val="22"/>
                <w:szCs w:val="22"/>
              </w:rPr>
            </w:pPr>
            <w:r w:rsidRPr="005024A7">
              <w:rPr>
                <w:sz w:val="22"/>
                <w:szCs w:val="22"/>
                <w:lang w:val="en-US"/>
              </w:rPr>
              <w:t>e</w:t>
            </w:r>
            <w:r w:rsidRPr="00AB6AF4">
              <w:rPr>
                <w:sz w:val="22"/>
                <w:szCs w:val="22"/>
              </w:rPr>
              <w:t>-</w:t>
            </w:r>
            <w:r w:rsidRPr="005024A7">
              <w:rPr>
                <w:sz w:val="22"/>
                <w:szCs w:val="22"/>
                <w:lang w:val="en-US"/>
              </w:rPr>
              <w:t>mail</w:t>
            </w:r>
            <w:r w:rsidRPr="00AB6AF4">
              <w:rPr>
                <w:sz w:val="22"/>
                <w:szCs w:val="22"/>
              </w:rPr>
              <w:t xml:space="preserve">: </w:t>
            </w:r>
            <w:r w:rsidR="00AB6AF4">
              <w:rPr>
                <w:sz w:val="22"/>
                <w:szCs w:val="22"/>
              </w:rPr>
              <w:t xml:space="preserve"> </w:t>
            </w:r>
          </w:p>
        </w:tc>
      </w:tr>
      <w:tr w:rsidR="002A5429" w:rsidRPr="00936DE9" w14:paraId="2C5AB11D" w14:textId="77777777" w:rsidTr="0021549F">
        <w:tblPrEx>
          <w:tblLook w:val="0000" w:firstRow="0" w:lastRow="0" w:firstColumn="0" w:lastColumn="0" w:noHBand="0" w:noVBand="0"/>
        </w:tblPrEx>
        <w:trPr>
          <w:gridBefore w:val="1"/>
          <w:wBefore w:w="108" w:type="dxa"/>
          <w:trHeight w:val="2033"/>
        </w:trPr>
        <w:tc>
          <w:tcPr>
            <w:tcW w:w="4962" w:type="dxa"/>
          </w:tcPr>
          <w:p w14:paraId="4B49258D" w14:textId="77777777" w:rsidR="002A5429" w:rsidRPr="003D3AF7" w:rsidRDefault="0084465E" w:rsidP="00090EA4">
            <w:pPr>
              <w:pStyle w:val="a3"/>
              <w:tabs>
                <w:tab w:val="left" w:pos="1270"/>
              </w:tabs>
              <w:rPr>
                <w:sz w:val="22"/>
                <w:szCs w:val="22"/>
              </w:rPr>
            </w:pPr>
            <w:r>
              <w:rPr>
                <w:sz w:val="22"/>
                <w:szCs w:val="22"/>
              </w:rPr>
              <w:t>Г</w:t>
            </w:r>
            <w:r w:rsidR="002A5429" w:rsidRPr="003D3AF7">
              <w:rPr>
                <w:sz w:val="22"/>
                <w:szCs w:val="22"/>
              </w:rPr>
              <w:t>енеральн</w:t>
            </w:r>
            <w:r>
              <w:rPr>
                <w:sz w:val="22"/>
                <w:szCs w:val="22"/>
              </w:rPr>
              <w:t>ый</w:t>
            </w:r>
            <w:r w:rsidR="002A5429" w:rsidRPr="003D3AF7">
              <w:rPr>
                <w:sz w:val="22"/>
                <w:szCs w:val="22"/>
              </w:rPr>
              <w:t xml:space="preserve"> директор </w:t>
            </w:r>
          </w:p>
          <w:p w14:paraId="50327F64" w14:textId="77777777" w:rsidR="002A5429" w:rsidRPr="003D3AF7" w:rsidRDefault="002A5429" w:rsidP="00090EA4">
            <w:pPr>
              <w:rPr>
                <w:sz w:val="22"/>
                <w:szCs w:val="22"/>
              </w:rPr>
            </w:pPr>
            <w:r>
              <w:rPr>
                <w:sz w:val="22"/>
                <w:szCs w:val="22"/>
              </w:rPr>
              <w:t>АО «Совэкс</w:t>
            </w:r>
            <w:r w:rsidRPr="003D3AF7">
              <w:rPr>
                <w:sz w:val="22"/>
                <w:szCs w:val="22"/>
              </w:rPr>
              <w:t>»</w:t>
            </w:r>
          </w:p>
          <w:p w14:paraId="3C4E121E" w14:textId="77777777" w:rsidR="002A5429" w:rsidRPr="003D3AF7" w:rsidRDefault="002A5429" w:rsidP="00090EA4">
            <w:pPr>
              <w:rPr>
                <w:sz w:val="22"/>
                <w:szCs w:val="22"/>
              </w:rPr>
            </w:pPr>
          </w:p>
          <w:p w14:paraId="1A19ED3B" w14:textId="77777777" w:rsidR="002A5429" w:rsidRPr="003D3AF7" w:rsidRDefault="002A5429" w:rsidP="00090EA4">
            <w:pPr>
              <w:rPr>
                <w:sz w:val="22"/>
                <w:szCs w:val="22"/>
              </w:rPr>
            </w:pPr>
          </w:p>
          <w:p w14:paraId="6FAEAC39" w14:textId="63BCAEF5" w:rsidR="002A5429" w:rsidRPr="003D3AF7" w:rsidRDefault="002A5429" w:rsidP="00090EA4">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1B1204F7" w14:textId="2116B8A0" w:rsidR="002A5429" w:rsidRPr="003D3AF7" w:rsidRDefault="00AA023C" w:rsidP="00090EA4">
            <w:pPr>
              <w:rPr>
                <w:sz w:val="22"/>
                <w:szCs w:val="22"/>
              </w:rPr>
            </w:pPr>
            <w:r>
              <w:rPr>
                <w:sz w:val="22"/>
                <w:szCs w:val="22"/>
              </w:rPr>
              <w:t>«____»____________202</w:t>
            </w:r>
            <w:r w:rsidR="00D72B29">
              <w:rPr>
                <w:sz w:val="22"/>
                <w:szCs w:val="22"/>
              </w:rPr>
              <w:t>4</w:t>
            </w:r>
            <w:r w:rsidR="002A5429" w:rsidRPr="003D3AF7">
              <w:rPr>
                <w:sz w:val="22"/>
                <w:szCs w:val="22"/>
              </w:rPr>
              <w:t xml:space="preserve"> г.</w:t>
            </w:r>
          </w:p>
          <w:p w14:paraId="1D552DC2" w14:textId="77777777" w:rsidR="002A5429" w:rsidRPr="003D3AF7" w:rsidRDefault="002A5429" w:rsidP="00090EA4">
            <w:pPr>
              <w:pStyle w:val="a3"/>
              <w:tabs>
                <w:tab w:val="left" w:pos="1270"/>
              </w:tabs>
              <w:ind w:left="74"/>
              <w:jc w:val="left"/>
              <w:rPr>
                <w:sz w:val="22"/>
                <w:szCs w:val="22"/>
              </w:rPr>
            </w:pPr>
          </w:p>
          <w:p w14:paraId="67C91D87" w14:textId="77777777" w:rsidR="002A5429" w:rsidRPr="003D3AF7" w:rsidRDefault="002A5429" w:rsidP="00090EA4">
            <w:pPr>
              <w:pStyle w:val="a3"/>
              <w:tabs>
                <w:tab w:val="left" w:pos="1270"/>
              </w:tabs>
              <w:ind w:left="74"/>
              <w:jc w:val="left"/>
              <w:rPr>
                <w:b/>
                <w:sz w:val="22"/>
                <w:szCs w:val="22"/>
              </w:rPr>
            </w:pPr>
            <w:proofErr w:type="spellStart"/>
            <w:r w:rsidRPr="003D3AF7">
              <w:rPr>
                <w:sz w:val="22"/>
                <w:szCs w:val="22"/>
              </w:rPr>
              <w:t>мп</w:t>
            </w:r>
            <w:proofErr w:type="spellEnd"/>
          </w:p>
        </w:tc>
        <w:tc>
          <w:tcPr>
            <w:tcW w:w="5635" w:type="dxa"/>
            <w:gridSpan w:val="2"/>
          </w:tcPr>
          <w:p w14:paraId="297EAAC5" w14:textId="77777777" w:rsidR="002A5429" w:rsidRPr="003D3AF7" w:rsidRDefault="002A5429" w:rsidP="002A5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7B6A2287" w14:textId="77777777" w:rsidR="002A5429" w:rsidRPr="00111D66" w:rsidRDefault="002A5429" w:rsidP="002A5429">
            <w:pPr>
              <w:jc w:val="both"/>
              <w:rPr>
                <w:bCs/>
                <w:sz w:val="22"/>
                <w:szCs w:val="22"/>
              </w:rPr>
            </w:pPr>
            <w:r>
              <w:rPr>
                <w:bCs/>
                <w:sz w:val="22"/>
                <w:szCs w:val="22"/>
              </w:rPr>
              <w:t xml:space="preserve">           ООО «</w:t>
            </w:r>
            <w:r w:rsidR="00AB6AF4">
              <w:rPr>
                <w:bCs/>
                <w:sz w:val="22"/>
                <w:szCs w:val="22"/>
              </w:rPr>
              <w:t xml:space="preserve">             </w:t>
            </w:r>
            <w:r>
              <w:rPr>
                <w:bCs/>
                <w:sz w:val="22"/>
                <w:szCs w:val="22"/>
              </w:rPr>
              <w:t>»</w:t>
            </w:r>
          </w:p>
          <w:p w14:paraId="31BB8284" w14:textId="77777777" w:rsidR="002A5429" w:rsidRPr="003D3AF7" w:rsidRDefault="002A5429" w:rsidP="002A5429">
            <w:pPr>
              <w:jc w:val="both"/>
              <w:rPr>
                <w:sz w:val="22"/>
                <w:szCs w:val="22"/>
              </w:rPr>
            </w:pPr>
          </w:p>
          <w:p w14:paraId="018AC3F8" w14:textId="77777777" w:rsidR="002A5429" w:rsidRPr="003D3AF7" w:rsidRDefault="002A5429" w:rsidP="002A5429">
            <w:pPr>
              <w:pStyle w:val="a3"/>
              <w:tabs>
                <w:tab w:val="left" w:pos="1270"/>
              </w:tabs>
              <w:spacing w:line="240" w:lineRule="auto"/>
              <w:rPr>
                <w:sz w:val="22"/>
                <w:szCs w:val="22"/>
              </w:rPr>
            </w:pPr>
          </w:p>
          <w:p w14:paraId="438CB58B" w14:textId="77777777" w:rsidR="002A5429" w:rsidRPr="003D3AF7" w:rsidRDefault="002A5429" w:rsidP="002A5429">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sidR="00AB6AF4">
              <w:rPr>
                <w:sz w:val="22"/>
                <w:szCs w:val="22"/>
              </w:rPr>
              <w:t xml:space="preserve">                 </w:t>
            </w:r>
            <w:r w:rsidRPr="003D3AF7">
              <w:rPr>
                <w:sz w:val="22"/>
                <w:szCs w:val="22"/>
              </w:rPr>
              <w:t xml:space="preserve">/ </w:t>
            </w:r>
          </w:p>
          <w:p w14:paraId="081D7509" w14:textId="4E572B7B" w:rsidR="002A5429" w:rsidRPr="003D3AF7" w:rsidRDefault="002A5429" w:rsidP="002A5429">
            <w:pPr>
              <w:pStyle w:val="23"/>
              <w:rPr>
                <w:rFonts w:ascii="Times New Roman" w:hAnsi="Times New Roman" w:cs="Times New Roman"/>
                <w:sz w:val="22"/>
                <w:szCs w:val="22"/>
              </w:rPr>
            </w:pPr>
            <w:r w:rsidRPr="003D3AF7">
              <w:rPr>
                <w:sz w:val="22"/>
                <w:szCs w:val="22"/>
              </w:rPr>
              <w:t xml:space="preserve"> </w:t>
            </w:r>
            <w:r>
              <w:rPr>
                <w:sz w:val="22"/>
                <w:szCs w:val="22"/>
              </w:rPr>
              <w:t xml:space="preserve">     </w:t>
            </w:r>
            <w:r w:rsidR="00AA023C">
              <w:rPr>
                <w:rFonts w:ascii="Times New Roman" w:hAnsi="Times New Roman" w:cs="Times New Roman"/>
                <w:sz w:val="22"/>
                <w:szCs w:val="22"/>
              </w:rPr>
              <w:t>«____»____________202</w:t>
            </w:r>
            <w:r w:rsidR="00D72B29">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6D1F898C" w14:textId="77777777" w:rsidR="002A5429" w:rsidRPr="003D3AF7" w:rsidRDefault="002A5429" w:rsidP="002A5429">
            <w:pPr>
              <w:tabs>
                <w:tab w:val="left" w:pos="1270"/>
              </w:tabs>
              <w:rPr>
                <w:sz w:val="22"/>
                <w:szCs w:val="22"/>
              </w:rPr>
            </w:pPr>
          </w:p>
          <w:p w14:paraId="6DECB14C" w14:textId="77777777" w:rsidR="002A5429" w:rsidRPr="003D3AF7" w:rsidRDefault="002A5429" w:rsidP="002A5429">
            <w:pPr>
              <w:tabs>
                <w:tab w:val="left" w:pos="1270"/>
              </w:tabs>
              <w:rPr>
                <w:sz w:val="22"/>
                <w:szCs w:val="22"/>
              </w:rPr>
            </w:pPr>
            <w:r>
              <w:rPr>
                <w:sz w:val="22"/>
                <w:szCs w:val="22"/>
              </w:rPr>
              <w:t xml:space="preserve">               </w:t>
            </w:r>
            <w:proofErr w:type="spellStart"/>
            <w:r w:rsidRPr="003D3AF7">
              <w:rPr>
                <w:sz w:val="22"/>
                <w:szCs w:val="22"/>
              </w:rPr>
              <w:t>мп</w:t>
            </w:r>
            <w:proofErr w:type="spellEnd"/>
          </w:p>
        </w:tc>
      </w:tr>
    </w:tbl>
    <w:p w14:paraId="2E496CCB" w14:textId="77777777" w:rsidR="00CF2504" w:rsidRPr="00936DE9" w:rsidRDefault="00CF2504" w:rsidP="00D30484">
      <w:pPr>
        <w:jc w:val="right"/>
      </w:pPr>
    </w:p>
    <w:p w14:paraId="51DF779E" w14:textId="77777777" w:rsidR="00AB6AF4" w:rsidRDefault="00AB6AF4" w:rsidP="00F80312">
      <w:pPr>
        <w:jc w:val="right"/>
        <w:rPr>
          <w:sz w:val="22"/>
          <w:szCs w:val="22"/>
        </w:rPr>
      </w:pPr>
    </w:p>
    <w:p w14:paraId="04FCDA5E" w14:textId="77777777" w:rsidR="00AB6AF4" w:rsidRDefault="00AB6AF4" w:rsidP="00F80312">
      <w:pPr>
        <w:jc w:val="right"/>
        <w:rPr>
          <w:sz w:val="22"/>
          <w:szCs w:val="22"/>
        </w:rPr>
      </w:pPr>
    </w:p>
    <w:p w14:paraId="73520630" w14:textId="77777777" w:rsidR="00AB6AF4" w:rsidRDefault="00AB6AF4" w:rsidP="00F80312">
      <w:pPr>
        <w:jc w:val="right"/>
        <w:rPr>
          <w:sz w:val="22"/>
          <w:szCs w:val="22"/>
        </w:rPr>
      </w:pPr>
    </w:p>
    <w:p w14:paraId="2CC44890" w14:textId="77777777" w:rsidR="00AB6AF4" w:rsidRDefault="00AB6AF4" w:rsidP="00F80312">
      <w:pPr>
        <w:jc w:val="right"/>
        <w:rPr>
          <w:sz w:val="22"/>
          <w:szCs w:val="22"/>
        </w:rPr>
      </w:pPr>
    </w:p>
    <w:p w14:paraId="0A9AD6B3" w14:textId="77777777" w:rsidR="00C46107" w:rsidRDefault="00C46107" w:rsidP="00F80312">
      <w:pPr>
        <w:jc w:val="right"/>
        <w:rPr>
          <w:sz w:val="22"/>
          <w:szCs w:val="22"/>
        </w:rPr>
      </w:pPr>
    </w:p>
    <w:p w14:paraId="712B3B22" w14:textId="77777777" w:rsidR="00C46107" w:rsidRDefault="00C46107" w:rsidP="00F80312">
      <w:pPr>
        <w:jc w:val="right"/>
        <w:rPr>
          <w:sz w:val="22"/>
          <w:szCs w:val="22"/>
        </w:rPr>
      </w:pPr>
    </w:p>
    <w:p w14:paraId="01209029" w14:textId="77777777" w:rsidR="00F80312" w:rsidRPr="00936DE9" w:rsidRDefault="00CF0840" w:rsidP="00F80312">
      <w:pPr>
        <w:jc w:val="right"/>
        <w:rPr>
          <w:sz w:val="22"/>
          <w:szCs w:val="22"/>
        </w:rPr>
      </w:pPr>
      <w:r>
        <w:rPr>
          <w:sz w:val="22"/>
          <w:szCs w:val="22"/>
        </w:rPr>
        <w:lastRenderedPageBreak/>
        <w:t>П</w:t>
      </w:r>
      <w:r w:rsidR="00F80312" w:rsidRPr="00936DE9">
        <w:rPr>
          <w:sz w:val="22"/>
          <w:szCs w:val="22"/>
        </w:rPr>
        <w:t>риложение №</w:t>
      </w:r>
      <w:r w:rsidR="000078B6" w:rsidRPr="00936DE9">
        <w:rPr>
          <w:sz w:val="22"/>
          <w:szCs w:val="22"/>
        </w:rPr>
        <w:t xml:space="preserve"> </w:t>
      </w:r>
      <w:r w:rsidR="00F80312" w:rsidRPr="00936DE9">
        <w:rPr>
          <w:sz w:val="22"/>
          <w:szCs w:val="22"/>
        </w:rPr>
        <w:t xml:space="preserve">1 </w:t>
      </w:r>
    </w:p>
    <w:p w14:paraId="5947322F" w14:textId="5366E4CF" w:rsidR="00F80312" w:rsidRPr="00936DE9" w:rsidRDefault="002072E0" w:rsidP="00B9747E">
      <w:pPr>
        <w:tabs>
          <w:tab w:val="right" w:pos="10205"/>
        </w:tabs>
        <w:jc w:val="right"/>
        <w:rPr>
          <w:sz w:val="22"/>
          <w:szCs w:val="22"/>
        </w:rPr>
      </w:pPr>
      <w:r>
        <w:rPr>
          <w:sz w:val="22"/>
          <w:szCs w:val="22"/>
        </w:rPr>
        <w:tab/>
        <w:t>к д</w:t>
      </w:r>
      <w:r w:rsidR="00F80312" w:rsidRPr="00936DE9">
        <w:rPr>
          <w:sz w:val="22"/>
          <w:szCs w:val="22"/>
        </w:rPr>
        <w:t>оговору №</w:t>
      </w:r>
      <w:r w:rsidR="0012658A">
        <w:rPr>
          <w:sz w:val="22"/>
          <w:szCs w:val="22"/>
        </w:rPr>
        <w:t xml:space="preserve"> </w:t>
      </w:r>
      <w:r w:rsidR="00AB6AF4">
        <w:rPr>
          <w:sz w:val="22"/>
          <w:szCs w:val="22"/>
        </w:rPr>
        <w:t>______</w:t>
      </w:r>
      <w:r w:rsidR="00862B19">
        <w:rPr>
          <w:sz w:val="22"/>
          <w:szCs w:val="22"/>
        </w:rPr>
        <w:t xml:space="preserve"> </w:t>
      </w:r>
      <w:r w:rsidR="002A5429">
        <w:rPr>
          <w:sz w:val="22"/>
          <w:szCs w:val="22"/>
        </w:rPr>
        <w:t>от «</w:t>
      </w:r>
      <w:r w:rsidR="00AB6AF4">
        <w:rPr>
          <w:sz w:val="22"/>
          <w:szCs w:val="22"/>
        </w:rPr>
        <w:t>_____</w:t>
      </w:r>
      <w:r w:rsidR="00A761D0">
        <w:rPr>
          <w:sz w:val="22"/>
          <w:szCs w:val="22"/>
        </w:rPr>
        <w:t>»</w:t>
      </w:r>
      <w:r w:rsidR="004E467C">
        <w:rPr>
          <w:sz w:val="22"/>
          <w:szCs w:val="22"/>
        </w:rPr>
        <w:t xml:space="preserve"> </w:t>
      </w:r>
      <w:r w:rsidR="00AB6AF4">
        <w:rPr>
          <w:sz w:val="22"/>
          <w:szCs w:val="22"/>
        </w:rPr>
        <w:t>__________</w:t>
      </w:r>
      <w:r w:rsidR="00AA023C">
        <w:rPr>
          <w:sz w:val="22"/>
          <w:szCs w:val="22"/>
        </w:rPr>
        <w:t xml:space="preserve"> 202</w:t>
      </w:r>
      <w:r w:rsidR="00C21DF1">
        <w:rPr>
          <w:sz w:val="22"/>
          <w:szCs w:val="22"/>
        </w:rPr>
        <w:t>4</w:t>
      </w:r>
      <w:r w:rsidR="00A761D0">
        <w:rPr>
          <w:sz w:val="22"/>
          <w:szCs w:val="22"/>
        </w:rPr>
        <w:t xml:space="preserve"> г.</w:t>
      </w:r>
    </w:p>
    <w:p w14:paraId="1B5D253F" w14:textId="77777777" w:rsidR="009B3DE8" w:rsidRPr="00936DE9" w:rsidRDefault="009B3DE8" w:rsidP="00B9747E">
      <w:pPr>
        <w:tabs>
          <w:tab w:val="right" w:pos="10205"/>
        </w:tabs>
        <w:jc w:val="right"/>
        <w:rPr>
          <w:sz w:val="22"/>
          <w:szCs w:val="22"/>
        </w:rPr>
      </w:pPr>
    </w:p>
    <w:p w14:paraId="5F6A9D9A" w14:textId="77777777" w:rsidR="009B3DE8" w:rsidRPr="00936DE9" w:rsidRDefault="009B3DE8" w:rsidP="00B9747E">
      <w:pPr>
        <w:tabs>
          <w:tab w:val="right" w:pos="10205"/>
        </w:tabs>
        <w:jc w:val="right"/>
        <w:rPr>
          <w:sz w:val="22"/>
          <w:szCs w:val="22"/>
        </w:rPr>
      </w:pPr>
    </w:p>
    <w:tbl>
      <w:tblPr>
        <w:tblStyle w:val="ab"/>
        <w:tblW w:w="15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gridCol w:w="5211"/>
      </w:tblGrid>
      <w:tr w:rsidR="002A5429" w:rsidRPr="00936DE9" w14:paraId="6B815D90" w14:textId="77777777" w:rsidTr="002A5429">
        <w:tc>
          <w:tcPr>
            <w:tcW w:w="5210" w:type="dxa"/>
          </w:tcPr>
          <w:p w14:paraId="182D143C" w14:textId="77777777" w:rsidR="002A5429" w:rsidRPr="00936DE9" w:rsidRDefault="002A5429" w:rsidP="009B3DE8">
            <w:pPr>
              <w:pStyle w:val="2"/>
              <w:spacing w:before="0"/>
              <w:rPr>
                <w:rFonts w:ascii="Times New Roman" w:eastAsia="Times New Roman" w:hAnsi="Times New Roman" w:cs="Times New Roman"/>
                <w:color w:val="auto"/>
                <w:sz w:val="22"/>
                <w:szCs w:val="22"/>
              </w:rPr>
            </w:pPr>
            <w:r w:rsidRPr="00936DE9">
              <w:rPr>
                <w:rFonts w:ascii="Times New Roman" w:eastAsia="Times New Roman" w:hAnsi="Times New Roman" w:cs="Times New Roman"/>
                <w:color w:val="auto"/>
                <w:sz w:val="22"/>
                <w:szCs w:val="22"/>
              </w:rPr>
              <w:t>«Утверждаю»:</w:t>
            </w:r>
          </w:p>
          <w:p w14:paraId="146DFBDF" w14:textId="77777777" w:rsidR="002A5429" w:rsidRPr="003D3AF7" w:rsidRDefault="002A5429" w:rsidP="00A761D0">
            <w:pPr>
              <w:pStyle w:val="a3"/>
              <w:tabs>
                <w:tab w:val="left" w:pos="1270"/>
              </w:tabs>
              <w:rPr>
                <w:sz w:val="22"/>
                <w:szCs w:val="22"/>
              </w:rPr>
            </w:pPr>
            <w:r>
              <w:rPr>
                <w:sz w:val="22"/>
                <w:szCs w:val="22"/>
              </w:rPr>
              <w:t>Г</w:t>
            </w:r>
            <w:r w:rsidRPr="003D3AF7">
              <w:rPr>
                <w:sz w:val="22"/>
                <w:szCs w:val="22"/>
              </w:rPr>
              <w:t>енеральн</w:t>
            </w:r>
            <w:r>
              <w:rPr>
                <w:sz w:val="22"/>
                <w:szCs w:val="22"/>
              </w:rPr>
              <w:t>ый</w:t>
            </w:r>
            <w:r w:rsidRPr="003D3AF7">
              <w:rPr>
                <w:sz w:val="22"/>
                <w:szCs w:val="22"/>
              </w:rPr>
              <w:t xml:space="preserve"> директор </w:t>
            </w:r>
          </w:p>
          <w:p w14:paraId="5A6444B8" w14:textId="77777777" w:rsidR="002A5429" w:rsidRPr="003D3AF7" w:rsidRDefault="002A5429" w:rsidP="00A761D0">
            <w:pPr>
              <w:rPr>
                <w:sz w:val="22"/>
                <w:szCs w:val="22"/>
              </w:rPr>
            </w:pPr>
            <w:r>
              <w:rPr>
                <w:sz w:val="22"/>
                <w:szCs w:val="22"/>
              </w:rPr>
              <w:t>АО «Совэкс</w:t>
            </w:r>
            <w:r w:rsidRPr="003D3AF7">
              <w:rPr>
                <w:sz w:val="22"/>
                <w:szCs w:val="22"/>
              </w:rPr>
              <w:t>»</w:t>
            </w:r>
          </w:p>
          <w:p w14:paraId="53AD3536" w14:textId="77777777" w:rsidR="002A5429" w:rsidRPr="003D3AF7" w:rsidRDefault="002A5429" w:rsidP="00A761D0">
            <w:pPr>
              <w:rPr>
                <w:sz w:val="22"/>
                <w:szCs w:val="22"/>
              </w:rPr>
            </w:pPr>
          </w:p>
          <w:p w14:paraId="36DF47D0" w14:textId="77777777" w:rsidR="002A5429" w:rsidRPr="003D3AF7" w:rsidRDefault="002A5429" w:rsidP="00A761D0">
            <w:pPr>
              <w:rPr>
                <w:sz w:val="22"/>
                <w:szCs w:val="22"/>
              </w:rPr>
            </w:pPr>
          </w:p>
          <w:p w14:paraId="2ED2BF52" w14:textId="592D0268" w:rsidR="002A5429" w:rsidRPr="003D3AF7" w:rsidRDefault="002A5429" w:rsidP="00A761D0">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66026E93" w14:textId="6EE8B837" w:rsidR="002A5429" w:rsidRPr="003D3AF7" w:rsidRDefault="00AA023C" w:rsidP="00C71A41">
            <w:pPr>
              <w:rPr>
                <w:sz w:val="22"/>
                <w:szCs w:val="22"/>
              </w:rPr>
            </w:pPr>
            <w:r>
              <w:rPr>
                <w:sz w:val="22"/>
                <w:szCs w:val="22"/>
              </w:rPr>
              <w:t>«____»____________202</w:t>
            </w:r>
            <w:r w:rsidR="00C21DF1">
              <w:rPr>
                <w:sz w:val="22"/>
                <w:szCs w:val="22"/>
              </w:rPr>
              <w:t>4</w:t>
            </w:r>
            <w:r w:rsidR="002A5429" w:rsidRPr="003D3AF7">
              <w:rPr>
                <w:sz w:val="22"/>
                <w:szCs w:val="22"/>
              </w:rPr>
              <w:t xml:space="preserve"> г.</w:t>
            </w:r>
          </w:p>
          <w:p w14:paraId="0658E9AD" w14:textId="3A05C1A5" w:rsidR="002A5429" w:rsidRPr="00936DE9" w:rsidRDefault="002A5429" w:rsidP="009B3DE8">
            <w:pPr>
              <w:rPr>
                <w:sz w:val="22"/>
                <w:szCs w:val="22"/>
              </w:rPr>
            </w:pPr>
            <w:r w:rsidRPr="00936DE9">
              <w:rPr>
                <w:sz w:val="22"/>
                <w:szCs w:val="22"/>
              </w:rPr>
              <w:t xml:space="preserve">                                                                                                           </w:t>
            </w:r>
            <w:proofErr w:type="spellStart"/>
            <w:r w:rsidR="00B044CD" w:rsidRPr="003D3AF7">
              <w:rPr>
                <w:sz w:val="22"/>
                <w:szCs w:val="22"/>
              </w:rPr>
              <w:t>мп</w:t>
            </w:r>
            <w:proofErr w:type="spellEnd"/>
          </w:p>
          <w:p w14:paraId="1C095762" w14:textId="77777777" w:rsidR="002A5429" w:rsidRPr="00936DE9" w:rsidRDefault="002A5429" w:rsidP="009B3DE8">
            <w:pPr>
              <w:tabs>
                <w:tab w:val="right" w:pos="10205"/>
              </w:tabs>
              <w:rPr>
                <w:sz w:val="22"/>
                <w:szCs w:val="22"/>
              </w:rPr>
            </w:pPr>
          </w:p>
        </w:tc>
        <w:tc>
          <w:tcPr>
            <w:tcW w:w="5211" w:type="dxa"/>
          </w:tcPr>
          <w:p w14:paraId="2D6A13A8" w14:textId="77777777" w:rsidR="002A5429" w:rsidRPr="002A5429" w:rsidRDefault="002A5429" w:rsidP="002A5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sz w:val="22"/>
                <w:szCs w:val="22"/>
              </w:rPr>
              <w:t xml:space="preserve">             </w:t>
            </w:r>
            <w:r w:rsidRPr="002A5429">
              <w:rPr>
                <w:b/>
                <w:sz w:val="22"/>
                <w:szCs w:val="22"/>
              </w:rPr>
              <w:t>«Согласовано»</w:t>
            </w:r>
          </w:p>
          <w:p w14:paraId="5980F1B1" w14:textId="77777777" w:rsidR="002A5429" w:rsidRPr="003D3AF7" w:rsidRDefault="002A5429" w:rsidP="002A5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42C4EF17" w14:textId="77777777" w:rsidR="002A5429" w:rsidRPr="00111D66" w:rsidRDefault="002A5429" w:rsidP="002A5429">
            <w:pPr>
              <w:jc w:val="both"/>
              <w:rPr>
                <w:bCs/>
                <w:sz w:val="22"/>
                <w:szCs w:val="22"/>
              </w:rPr>
            </w:pPr>
            <w:r>
              <w:rPr>
                <w:bCs/>
                <w:sz w:val="22"/>
                <w:szCs w:val="22"/>
              </w:rPr>
              <w:t xml:space="preserve">             ООО «</w:t>
            </w:r>
            <w:r w:rsidR="00AB6AF4">
              <w:rPr>
                <w:bCs/>
                <w:sz w:val="22"/>
                <w:szCs w:val="22"/>
              </w:rPr>
              <w:t xml:space="preserve">          </w:t>
            </w:r>
            <w:r>
              <w:rPr>
                <w:bCs/>
                <w:sz w:val="22"/>
                <w:szCs w:val="22"/>
              </w:rPr>
              <w:t>»</w:t>
            </w:r>
          </w:p>
          <w:p w14:paraId="18150C64" w14:textId="77777777" w:rsidR="002A5429" w:rsidRPr="003D3AF7" w:rsidRDefault="002A5429" w:rsidP="002A5429">
            <w:pPr>
              <w:jc w:val="both"/>
              <w:rPr>
                <w:sz w:val="22"/>
                <w:szCs w:val="22"/>
              </w:rPr>
            </w:pPr>
          </w:p>
          <w:p w14:paraId="7A89134B" w14:textId="77777777" w:rsidR="002A5429" w:rsidRPr="003D3AF7" w:rsidRDefault="002A5429" w:rsidP="002A5429">
            <w:pPr>
              <w:pStyle w:val="a3"/>
              <w:tabs>
                <w:tab w:val="left" w:pos="1270"/>
              </w:tabs>
              <w:spacing w:line="240" w:lineRule="auto"/>
              <w:rPr>
                <w:sz w:val="22"/>
                <w:szCs w:val="22"/>
              </w:rPr>
            </w:pPr>
          </w:p>
          <w:p w14:paraId="77B62292" w14:textId="77777777" w:rsidR="002A5429" w:rsidRPr="003D3AF7" w:rsidRDefault="002A5429" w:rsidP="002A5429">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sidR="004E467C">
              <w:rPr>
                <w:sz w:val="22"/>
                <w:szCs w:val="22"/>
              </w:rPr>
              <w:t xml:space="preserve"> </w:t>
            </w:r>
            <w:r w:rsidR="00AB6AF4">
              <w:rPr>
                <w:sz w:val="22"/>
                <w:szCs w:val="22"/>
              </w:rPr>
              <w:t xml:space="preserve">                    </w:t>
            </w:r>
            <w:r w:rsidR="004E467C" w:rsidRPr="003D3AF7">
              <w:rPr>
                <w:sz w:val="22"/>
                <w:szCs w:val="22"/>
              </w:rPr>
              <w:t xml:space="preserve"> </w:t>
            </w:r>
            <w:r w:rsidRPr="003D3AF7">
              <w:rPr>
                <w:sz w:val="22"/>
                <w:szCs w:val="22"/>
              </w:rPr>
              <w:t xml:space="preserve">/ </w:t>
            </w:r>
          </w:p>
          <w:p w14:paraId="215944D6" w14:textId="496DBB91" w:rsidR="002A5429" w:rsidRPr="003D3AF7" w:rsidRDefault="002A5429" w:rsidP="002A5429">
            <w:pPr>
              <w:pStyle w:val="23"/>
              <w:rPr>
                <w:rFonts w:ascii="Times New Roman" w:hAnsi="Times New Roman" w:cs="Times New Roman"/>
                <w:sz w:val="22"/>
                <w:szCs w:val="22"/>
              </w:rPr>
            </w:pPr>
            <w:r w:rsidRPr="003D3AF7">
              <w:rPr>
                <w:sz w:val="22"/>
                <w:szCs w:val="22"/>
              </w:rPr>
              <w:t xml:space="preserve"> </w:t>
            </w:r>
            <w:r>
              <w:rPr>
                <w:sz w:val="22"/>
                <w:szCs w:val="22"/>
              </w:rPr>
              <w:t xml:space="preserve">     </w:t>
            </w:r>
            <w:r w:rsidR="00AA023C">
              <w:rPr>
                <w:rFonts w:ascii="Times New Roman" w:hAnsi="Times New Roman" w:cs="Times New Roman"/>
                <w:sz w:val="22"/>
                <w:szCs w:val="22"/>
              </w:rPr>
              <w:t>«____»____________202</w:t>
            </w:r>
            <w:r w:rsidR="00C21DF1">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78B27AB7" w14:textId="77777777" w:rsidR="002A5429" w:rsidRPr="003D3AF7" w:rsidRDefault="002A5429" w:rsidP="002A5429">
            <w:pPr>
              <w:tabs>
                <w:tab w:val="left" w:pos="1270"/>
              </w:tabs>
              <w:rPr>
                <w:sz w:val="22"/>
                <w:szCs w:val="22"/>
              </w:rPr>
            </w:pPr>
          </w:p>
          <w:p w14:paraId="721AA86D" w14:textId="77777777" w:rsidR="002A5429" w:rsidRPr="003D3AF7" w:rsidRDefault="002A5429" w:rsidP="002A5429">
            <w:pPr>
              <w:tabs>
                <w:tab w:val="left" w:pos="1270"/>
              </w:tabs>
              <w:rPr>
                <w:sz w:val="22"/>
                <w:szCs w:val="22"/>
              </w:rPr>
            </w:pPr>
            <w:r>
              <w:rPr>
                <w:sz w:val="22"/>
                <w:szCs w:val="22"/>
              </w:rPr>
              <w:t xml:space="preserve">               </w:t>
            </w:r>
            <w:proofErr w:type="spellStart"/>
            <w:r w:rsidRPr="003D3AF7">
              <w:rPr>
                <w:sz w:val="22"/>
                <w:szCs w:val="22"/>
              </w:rPr>
              <w:t>мп</w:t>
            </w:r>
            <w:proofErr w:type="spellEnd"/>
          </w:p>
        </w:tc>
        <w:tc>
          <w:tcPr>
            <w:tcW w:w="5211" w:type="dxa"/>
          </w:tcPr>
          <w:p w14:paraId="03BC57CF" w14:textId="77777777" w:rsidR="002A5429" w:rsidRPr="00936DE9" w:rsidRDefault="002A5429" w:rsidP="002A5429">
            <w:pPr>
              <w:rPr>
                <w:sz w:val="22"/>
                <w:szCs w:val="22"/>
              </w:rPr>
            </w:pPr>
          </w:p>
        </w:tc>
      </w:tr>
    </w:tbl>
    <w:p w14:paraId="5CEF5472" w14:textId="77777777" w:rsidR="009B3DE8" w:rsidRPr="00936DE9" w:rsidRDefault="009B3DE8" w:rsidP="009B3DE8">
      <w:pPr>
        <w:tabs>
          <w:tab w:val="right" w:pos="10205"/>
        </w:tabs>
        <w:jc w:val="center"/>
        <w:rPr>
          <w:sz w:val="22"/>
          <w:szCs w:val="22"/>
        </w:rPr>
      </w:pPr>
    </w:p>
    <w:p w14:paraId="6487926C" w14:textId="77777777" w:rsidR="009B3DE8" w:rsidRPr="00936DE9" w:rsidRDefault="009B3DE8" w:rsidP="00B9747E">
      <w:pPr>
        <w:tabs>
          <w:tab w:val="right" w:pos="10205"/>
        </w:tabs>
        <w:jc w:val="right"/>
        <w:rPr>
          <w:sz w:val="22"/>
          <w:szCs w:val="22"/>
        </w:rPr>
      </w:pPr>
    </w:p>
    <w:p w14:paraId="4009207C" w14:textId="77777777" w:rsidR="00907846" w:rsidRPr="00D04EDD" w:rsidRDefault="00907846" w:rsidP="00907846">
      <w:pPr>
        <w:rPr>
          <w:sz w:val="24"/>
          <w:szCs w:val="24"/>
        </w:rPr>
      </w:pPr>
    </w:p>
    <w:p w14:paraId="45A36DF7" w14:textId="77777777" w:rsidR="00C65629" w:rsidRPr="00175C3E" w:rsidRDefault="00C65629" w:rsidP="00C65629">
      <w:pPr>
        <w:widowControl w:val="0"/>
        <w:autoSpaceDE w:val="0"/>
        <w:autoSpaceDN w:val="0"/>
        <w:adjustRightInd w:val="0"/>
        <w:jc w:val="center"/>
        <w:rPr>
          <w:b/>
          <w:bCs/>
          <w:sz w:val="22"/>
          <w:szCs w:val="22"/>
        </w:rPr>
      </w:pPr>
      <w:r w:rsidRPr="00175C3E">
        <w:rPr>
          <w:b/>
          <w:bCs/>
          <w:sz w:val="22"/>
          <w:szCs w:val="22"/>
        </w:rPr>
        <w:t>ТЕХНИЧЕСКОЕ ЗАДАНИЕ</w:t>
      </w:r>
    </w:p>
    <w:p w14:paraId="29BE711A" w14:textId="77777777" w:rsidR="00C65629" w:rsidRPr="00175C3E" w:rsidRDefault="00C65629" w:rsidP="00C65629">
      <w:pPr>
        <w:jc w:val="center"/>
        <w:rPr>
          <w:b/>
          <w:sz w:val="22"/>
          <w:szCs w:val="22"/>
        </w:rPr>
      </w:pPr>
      <w:r w:rsidRPr="00175C3E">
        <w:rPr>
          <w:b/>
          <w:sz w:val="22"/>
          <w:szCs w:val="22"/>
        </w:rPr>
        <w:t xml:space="preserve">на выполнение работ по текущему ремонту здания и сооружений Базового склада по адресу г. Санкт-Петербург, ул. Пилотов, д. 35, Базовый склад ГСМ </w:t>
      </w:r>
    </w:p>
    <w:p w14:paraId="0A05BA28" w14:textId="77777777" w:rsidR="00C65629" w:rsidRPr="00C65629" w:rsidRDefault="00C65629" w:rsidP="00C65629">
      <w:pPr>
        <w:jc w:val="center"/>
        <w:rPr>
          <w:b/>
          <w:sz w:val="22"/>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39"/>
        <w:gridCol w:w="6945"/>
      </w:tblGrid>
      <w:tr w:rsidR="00C65629" w:rsidRPr="00175C3E" w14:paraId="58B2713A" w14:textId="77777777" w:rsidTr="00175C3E">
        <w:tc>
          <w:tcPr>
            <w:tcW w:w="709" w:type="dxa"/>
            <w:vAlign w:val="center"/>
          </w:tcPr>
          <w:p w14:paraId="18C33D7E" w14:textId="77777777" w:rsidR="00C65629" w:rsidRPr="00175C3E" w:rsidRDefault="00C65629" w:rsidP="00C65629">
            <w:pPr>
              <w:jc w:val="center"/>
              <w:rPr>
                <w:sz w:val="22"/>
                <w:szCs w:val="22"/>
              </w:rPr>
            </w:pPr>
            <w:r w:rsidRPr="00175C3E">
              <w:rPr>
                <w:sz w:val="22"/>
                <w:szCs w:val="22"/>
              </w:rPr>
              <w:t>№</w:t>
            </w:r>
          </w:p>
          <w:p w14:paraId="151ABDA7" w14:textId="77777777" w:rsidR="00C65629" w:rsidRPr="00175C3E" w:rsidRDefault="00C65629" w:rsidP="00C65629">
            <w:pPr>
              <w:jc w:val="center"/>
              <w:rPr>
                <w:sz w:val="22"/>
                <w:szCs w:val="22"/>
              </w:rPr>
            </w:pPr>
            <w:r w:rsidRPr="00175C3E">
              <w:rPr>
                <w:sz w:val="22"/>
                <w:szCs w:val="22"/>
              </w:rPr>
              <w:t>п/п</w:t>
            </w:r>
          </w:p>
        </w:tc>
        <w:tc>
          <w:tcPr>
            <w:tcW w:w="2439" w:type="dxa"/>
            <w:vAlign w:val="center"/>
          </w:tcPr>
          <w:p w14:paraId="3DEA6FF5" w14:textId="77777777" w:rsidR="00C65629" w:rsidRPr="00175C3E" w:rsidRDefault="00C65629" w:rsidP="00C65629">
            <w:pPr>
              <w:rPr>
                <w:b/>
                <w:sz w:val="22"/>
                <w:szCs w:val="22"/>
              </w:rPr>
            </w:pPr>
            <w:r w:rsidRPr="00175C3E">
              <w:rPr>
                <w:b/>
                <w:sz w:val="22"/>
                <w:szCs w:val="22"/>
              </w:rPr>
              <w:t>Перечень основных данных и требований</w:t>
            </w:r>
          </w:p>
        </w:tc>
        <w:tc>
          <w:tcPr>
            <w:tcW w:w="6945" w:type="dxa"/>
            <w:vAlign w:val="center"/>
          </w:tcPr>
          <w:p w14:paraId="65D5DDFF" w14:textId="77777777" w:rsidR="00C65629" w:rsidRPr="00175C3E" w:rsidRDefault="00C65629" w:rsidP="00C65629">
            <w:pPr>
              <w:jc w:val="center"/>
              <w:rPr>
                <w:b/>
                <w:sz w:val="22"/>
                <w:szCs w:val="22"/>
              </w:rPr>
            </w:pPr>
            <w:r w:rsidRPr="00175C3E">
              <w:rPr>
                <w:b/>
                <w:sz w:val="22"/>
                <w:szCs w:val="22"/>
              </w:rPr>
              <w:t>Характеристика данных, требования</w:t>
            </w:r>
          </w:p>
        </w:tc>
      </w:tr>
      <w:tr w:rsidR="00C65629" w:rsidRPr="00175C3E" w14:paraId="5D5A2145" w14:textId="77777777" w:rsidTr="00175C3E">
        <w:trPr>
          <w:trHeight w:val="1085"/>
        </w:trPr>
        <w:tc>
          <w:tcPr>
            <w:tcW w:w="709" w:type="dxa"/>
            <w:vAlign w:val="center"/>
          </w:tcPr>
          <w:p w14:paraId="50AEA5FF" w14:textId="77777777" w:rsidR="00C65629" w:rsidRPr="00175C3E" w:rsidRDefault="00C65629" w:rsidP="00C65629">
            <w:pPr>
              <w:jc w:val="center"/>
              <w:rPr>
                <w:sz w:val="22"/>
                <w:szCs w:val="22"/>
              </w:rPr>
            </w:pPr>
            <w:r w:rsidRPr="00175C3E">
              <w:rPr>
                <w:sz w:val="22"/>
                <w:szCs w:val="22"/>
              </w:rPr>
              <w:t>1</w:t>
            </w:r>
          </w:p>
        </w:tc>
        <w:tc>
          <w:tcPr>
            <w:tcW w:w="2439" w:type="dxa"/>
            <w:vAlign w:val="center"/>
          </w:tcPr>
          <w:p w14:paraId="5722FF01" w14:textId="77777777" w:rsidR="00C65629" w:rsidRPr="00175C3E" w:rsidRDefault="00C65629" w:rsidP="00C65629">
            <w:pPr>
              <w:rPr>
                <w:b/>
                <w:sz w:val="22"/>
                <w:szCs w:val="22"/>
              </w:rPr>
            </w:pPr>
            <w:r w:rsidRPr="00175C3E">
              <w:rPr>
                <w:b/>
                <w:sz w:val="22"/>
                <w:szCs w:val="22"/>
              </w:rPr>
              <w:t>Местоположение объекта, идентификация объекта</w:t>
            </w:r>
          </w:p>
        </w:tc>
        <w:tc>
          <w:tcPr>
            <w:tcW w:w="6945" w:type="dxa"/>
            <w:vAlign w:val="center"/>
          </w:tcPr>
          <w:p w14:paraId="749D9B42" w14:textId="77777777" w:rsidR="00C65629" w:rsidRPr="00175C3E" w:rsidRDefault="00C65629" w:rsidP="00C65629">
            <w:pPr>
              <w:jc w:val="both"/>
              <w:rPr>
                <w:sz w:val="22"/>
                <w:szCs w:val="22"/>
              </w:rPr>
            </w:pPr>
            <w:r w:rsidRPr="00175C3E">
              <w:rPr>
                <w:sz w:val="22"/>
                <w:szCs w:val="22"/>
              </w:rPr>
              <w:t>г. Санкт-Петербург, ул. Пилотов, д. 35 – Базовый склад ГСМ</w:t>
            </w:r>
          </w:p>
        </w:tc>
      </w:tr>
      <w:tr w:rsidR="00C65629" w:rsidRPr="00175C3E" w14:paraId="3E268810" w14:textId="77777777" w:rsidTr="00175C3E">
        <w:trPr>
          <w:trHeight w:val="590"/>
        </w:trPr>
        <w:tc>
          <w:tcPr>
            <w:tcW w:w="709" w:type="dxa"/>
            <w:vAlign w:val="center"/>
          </w:tcPr>
          <w:p w14:paraId="65BB3C4A" w14:textId="77777777" w:rsidR="00C65629" w:rsidRPr="00175C3E" w:rsidRDefault="00C65629" w:rsidP="00C65629">
            <w:pPr>
              <w:jc w:val="center"/>
              <w:rPr>
                <w:sz w:val="22"/>
                <w:szCs w:val="22"/>
              </w:rPr>
            </w:pPr>
            <w:r w:rsidRPr="00175C3E">
              <w:rPr>
                <w:sz w:val="22"/>
                <w:szCs w:val="22"/>
              </w:rPr>
              <w:t>2</w:t>
            </w:r>
          </w:p>
        </w:tc>
        <w:tc>
          <w:tcPr>
            <w:tcW w:w="2439" w:type="dxa"/>
            <w:vAlign w:val="center"/>
          </w:tcPr>
          <w:p w14:paraId="5B04D61F" w14:textId="77777777" w:rsidR="00C65629" w:rsidRPr="00175C3E" w:rsidRDefault="00C65629" w:rsidP="00C65629">
            <w:pPr>
              <w:rPr>
                <w:b/>
                <w:sz w:val="22"/>
                <w:szCs w:val="22"/>
              </w:rPr>
            </w:pPr>
            <w:r w:rsidRPr="00175C3E">
              <w:rPr>
                <w:b/>
                <w:sz w:val="22"/>
                <w:szCs w:val="22"/>
              </w:rPr>
              <w:t>Заказчик</w:t>
            </w:r>
          </w:p>
        </w:tc>
        <w:tc>
          <w:tcPr>
            <w:tcW w:w="6945" w:type="dxa"/>
            <w:vAlign w:val="center"/>
          </w:tcPr>
          <w:p w14:paraId="63974B09" w14:textId="77777777" w:rsidR="00C65629" w:rsidRPr="00175C3E" w:rsidRDefault="00C65629" w:rsidP="00C65629">
            <w:pPr>
              <w:jc w:val="both"/>
              <w:rPr>
                <w:sz w:val="22"/>
                <w:szCs w:val="22"/>
              </w:rPr>
            </w:pPr>
            <w:r w:rsidRPr="00175C3E">
              <w:rPr>
                <w:sz w:val="22"/>
                <w:szCs w:val="22"/>
              </w:rPr>
              <w:t>АО «Совэкс» (г. Санкт-Петербург, ул. Пилотов, д. 35)</w:t>
            </w:r>
          </w:p>
        </w:tc>
      </w:tr>
      <w:tr w:rsidR="00C65629" w:rsidRPr="00175C3E" w14:paraId="5D373AAC" w14:textId="77777777" w:rsidTr="00175C3E">
        <w:trPr>
          <w:trHeight w:val="414"/>
        </w:trPr>
        <w:tc>
          <w:tcPr>
            <w:tcW w:w="709" w:type="dxa"/>
            <w:vAlign w:val="center"/>
          </w:tcPr>
          <w:p w14:paraId="673EA7F3" w14:textId="77777777" w:rsidR="00C65629" w:rsidRPr="00175C3E" w:rsidRDefault="00C65629" w:rsidP="00C65629">
            <w:pPr>
              <w:jc w:val="center"/>
              <w:rPr>
                <w:sz w:val="22"/>
                <w:szCs w:val="22"/>
              </w:rPr>
            </w:pPr>
            <w:r w:rsidRPr="00175C3E">
              <w:rPr>
                <w:sz w:val="22"/>
                <w:szCs w:val="22"/>
              </w:rPr>
              <w:t>3</w:t>
            </w:r>
          </w:p>
        </w:tc>
        <w:tc>
          <w:tcPr>
            <w:tcW w:w="2439" w:type="dxa"/>
            <w:vAlign w:val="center"/>
          </w:tcPr>
          <w:p w14:paraId="69BE02D2" w14:textId="6546639B" w:rsidR="00C65629" w:rsidRPr="00175C3E" w:rsidRDefault="00C65629" w:rsidP="00175C3E">
            <w:pPr>
              <w:rPr>
                <w:b/>
                <w:sz w:val="22"/>
                <w:szCs w:val="22"/>
              </w:rPr>
            </w:pPr>
            <w:r w:rsidRPr="00175C3E">
              <w:rPr>
                <w:b/>
                <w:sz w:val="22"/>
                <w:szCs w:val="22"/>
              </w:rPr>
              <w:t xml:space="preserve">Вид </w:t>
            </w:r>
            <w:r w:rsidR="00175C3E" w:rsidRPr="00175C3E">
              <w:rPr>
                <w:b/>
                <w:sz w:val="22"/>
                <w:szCs w:val="22"/>
              </w:rPr>
              <w:t>работ</w:t>
            </w:r>
          </w:p>
        </w:tc>
        <w:tc>
          <w:tcPr>
            <w:tcW w:w="6945" w:type="dxa"/>
            <w:vAlign w:val="center"/>
          </w:tcPr>
          <w:p w14:paraId="397F218F" w14:textId="77777777" w:rsidR="00C65629" w:rsidRPr="00175C3E" w:rsidRDefault="00C65629" w:rsidP="00C65629">
            <w:pPr>
              <w:jc w:val="both"/>
              <w:rPr>
                <w:sz w:val="22"/>
                <w:szCs w:val="22"/>
                <w:lang w:val="en-US"/>
              </w:rPr>
            </w:pPr>
            <w:r w:rsidRPr="00175C3E">
              <w:rPr>
                <w:sz w:val="22"/>
                <w:szCs w:val="22"/>
              </w:rPr>
              <w:t xml:space="preserve">Работы по текущему ремонту </w:t>
            </w:r>
          </w:p>
        </w:tc>
      </w:tr>
      <w:tr w:rsidR="00C65629" w:rsidRPr="00175C3E" w14:paraId="4E42F5C3" w14:textId="77777777" w:rsidTr="00175C3E">
        <w:trPr>
          <w:trHeight w:val="3392"/>
        </w:trPr>
        <w:tc>
          <w:tcPr>
            <w:tcW w:w="709" w:type="dxa"/>
            <w:vAlign w:val="center"/>
          </w:tcPr>
          <w:p w14:paraId="2AD2BC84" w14:textId="77777777" w:rsidR="00C65629" w:rsidRPr="00175C3E" w:rsidRDefault="00C65629" w:rsidP="00C65629">
            <w:pPr>
              <w:jc w:val="center"/>
              <w:rPr>
                <w:sz w:val="22"/>
                <w:szCs w:val="22"/>
              </w:rPr>
            </w:pPr>
            <w:r w:rsidRPr="00175C3E">
              <w:rPr>
                <w:sz w:val="22"/>
                <w:szCs w:val="22"/>
              </w:rPr>
              <w:t>4</w:t>
            </w:r>
          </w:p>
        </w:tc>
        <w:tc>
          <w:tcPr>
            <w:tcW w:w="2439" w:type="dxa"/>
            <w:vAlign w:val="center"/>
          </w:tcPr>
          <w:p w14:paraId="7196DA3C" w14:textId="77777777" w:rsidR="00C65629" w:rsidRPr="00175C3E" w:rsidRDefault="00C65629" w:rsidP="00C65629">
            <w:pPr>
              <w:rPr>
                <w:b/>
                <w:sz w:val="22"/>
                <w:szCs w:val="22"/>
              </w:rPr>
            </w:pPr>
            <w:r w:rsidRPr="00175C3E">
              <w:rPr>
                <w:b/>
                <w:sz w:val="22"/>
                <w:szCs w:val="22"/>
              </w:rPr>
              <w:t>Объем работ</w:t>
            </w:r>
          </w:p>
        </w:tc>
        <w:tc>
          <w:tcPr>
            <w:tcW w:w="6945" w:type="dxa"/>
            <w:vAlign w:val="center"/>
          </w:tcPr>
          <w:p w14:paraId="433F182C" w14:textId="77777777" w:rsidR="00C65629" w:rsidRPr="00175C3E" w:rsidRDefault="00C65629" w:rsidP="00C65629">
            <w:pPr>
              <w:contextualSpacing/>
              <w:jc w:val="both"/>
              <w:rPr>
                <w:sz w:val="22"/>
                <w:szCs w:val="22"/>
                <w:u w:val="single"/>
              </w:rPr>
            </w:pPr>
          </w:p>
          <w:p w14:paraId="1D6C9384" w14:textId="77777777" w:rsidR="00C65629" w:rsidRPr="00175C3E" w:rsidRDefault="00C65629" w:rsidP="00C65629">
            <w:pPr>
              <w:contextualSpacing/>
              <w:jc w:val="both"/>
              <w:rPr>
                <w:sz w:val="22"/>
                <w:szCs w:val="22"/>
                <w:u w:val="single"/>
              </w:rPr>
            </w:pPr>
            <w:r w:rsidRPr="00175C3E">
              <w:rPr>
                <w:sz w:val="22"/>
                <w:szCs w:val="22"/>
                <w:u w:val="single"/>
              </w:rPr>
              <w:t xml:space="preserve">Текущий ремонт здания производственного блока службы ГСМ по адресу: ул. Пилотов, д. 35, лит. Д, </w:t>
            </w:r>
            <w:proofErr w:type="spellStart"/>
            <w:r w:rsidRPr="00175C3E">
              <w:rPr>
                <w:sz w:val="22"/>
                <w:szCs w:val="22"/>
                <w:u w:val="single"/>
              </w:rPr>
              <w:t>Инв</w:t>
            </w:r>
            <w:proofErr w:type="spellEnd"/>
            <w:r w:rsidRPr="00175C3E">
              <w:rPr>
                <w:sz w:val="22"/>
                <w:szCs w:val="22"/>
                <w:u w:val="single"/>
              </w:rPr>
              <w:t xml:space="preserve"> № 1000400:</w:t>
            </w:r>
          </w:p>
          <w:p w14:paraId="6963F502" w14:textId="77777777" w:rsidR="00C65629" w:rsidRPr="00175C3E" w:rsidRDefault="00C65629" w:rsidP="00C65629">
            <w:pPr>
              <w:autoSpaceDE w:val="0"/>
              <w:autoSpaceDN w:val="0"/>
              <w:jc w:val="both"/>
              <w:rPr>
                <w:bCs/>
                <w:iCs/>
                <w:sz w:val="22"/>
                <w:szCs w:val="22"/>
              </w:rPr>
            </w:pPr>
          </w:p>
          <w:p w14:paraId="3ABB4790" w14:textId="77777777" w:rsidR="00C65629" w:rsidRPr="00175C3E" w:rsidRDefault="00C65629" w:rsidP="00C65629">
            <w:pPr>
              <w:autoSpaceDE w:val="0"/>
              <w:autoSpaceDN w:val="0"/>
              <w:jc w:val="both"/>
              <w:rPr>
                <w:bCs/>
                <w:iCs/>
                <w:sz w:val="22"/>
                <w:szCs w:val="22"/>
              </w:rPr>
            </w:pPr>
            <w:r w:rsidRPr="00175C3E">
              <w:rPr>
                <w:bCs/>
                <w:iCs/>
                <w:sz w:val="22"/>
                <w:szCs w:val="22"/>
              </w:rPr>
              <w:t>Наружные работы:</w:t>
            </w:r>
          </w:p>
          <w:p w14:paraId="3DB52020" w14:textId="77777777" w:rsidR="00C65629" w:rsidRPr="00175C3E" w:rsidRDefault="00C65629" w:rsidP="00C65629">
            <w:pPr>
              <w:autoSpaceDE w:val="0"/>
              <w:autoSpaceDN w:val="0"/>
              <w:jc w:val="both"/>
              <w:rPr>
                <w:bCs/>
                <w:iCs/>
                <w:sz w:val="22"/>
                <w:szCs w:val="22"/>
              </w:rPr>
            </w:pPr>
            <w:r w:rsidRPr="00175C3E">
              <w:rPr>
                <w:bCs/>
                <w:iCs/>
                <w:sz w:val="22"/>
                <w:szCs w:val="22"/>
              </w:rPr>
              <w:t xml:space="preserve">- Демонтаж плитки (известняк Путиловский) цокольной части здания – 22 м2; </w:t>
            </w:r>
          </w:p>
          <w:p w14:paraId="689E4A08" w14:textId="77777777" w:rsidR="00C65629" w:rsidRPr="00175C3E" w:rsidRDefault="00C65629" w:rsidP="00C65629">
            <w:pPr>
              <w:autoSpaceDE w:val="0"/>
              <w:autoSpaceDN w:val="0"/>
              <w:jc w:val="both"/>
              <w:rPr>
                <w:bCs/>
                <w:iCs/>
                <w:sz w:val="22"/>
                <w:szCs w:val="22"/>
              </w:rPr>
            </w:pPr>
            <w:r w:rsidRPr="00175C3E">
              <w:rPr>
                <w:bCs/>
                <w:iCs/>
                <w:sz w:val="22"/>
                <w:szCs w:val="22"/>
              </w:rPr>
              <w:t xml:space="preserve">- Гидроизоляция фундамента – 73,6 </w:t>
            </w:r>
            <w:proofErr w:type="spellStart"/>
            <w:r w:rsidRPr="00175C3E">
              <w:rPr>
                <w:bCs/>
                <w:iCs/>
                <w:sz w:val="22"/>
                <w:szCs w:val="22"/>
              </w:rPr>
              <w:t>м.п</w:t>
            </w:r>
            <w:proofErr w:type="spellEnd"/>
            <w:r w:rsidRPr="00175C3E">
              <w:rPr>
                <w:bCs/>
                <w:iCs/>
                <w:sz w:val="22"/>
                <w:szCs w:val="22"/>
              </w:rPr>
              <w:t>.;</w:t>
            </w:r>
          </w:p>
          <w:p w14:paraId="1B8B1004" w14:textId="77777777" w:rsidR="00C65629" w:rsidRPr="00175C3E" w:rsidRDefault="00C65629" w:rsidP="00C65629">
            <w:pPr>
              <w:autoSpaceDE w:val="0"/>
              <w:autoSpaceDN w:val="0"/>
              <w:jc w:val="both"/>
              <w:rPr>
                <w:bCs/>
                <w:iCs/>
                <w:sz w:val="22"/>
                <w:szCs w:val="22"/>
              </w:rPr>
            </w:pPr>
            <w:r w:rsidRPr="00175C3E">
              <w:rPr>
                <w:bCs/>
                <w:iCs/>
                <w:sz w:val="22"/>
                <w:szCs w:val="22"/>
              </w:rPr>
              <w:t>- Монтаж плитки (известняк Путиловский 150х30х300) цокольной части здания – 24 м2;</w:t>
            </w:r>
          </w:p>
          <w:p w14:paraId="40F22DA3" w14:textId="77777777" w:rsidR="00C65629" w:rsidRPr="00175C3E" w:rsidRDefault="00C65629" w:rsidP="00C65629">
            <w:pPr>
              <w:autoSpaceDE w:val="0"/>
              <w:autoSpaceDN w:val="0"/>
              <w:jc w:val="both"/>
              <w:rPr>
                <w:bCs/>
                <w:iCs/>
                <w:sz w:val="22"/>
                <w:szCs w:val="22"/>
              </w:rPr>
            </w:pPr>
            <w:r w:rsidRPr="00175C3E">
              <w:rPr>
                <w:bCs/>
                <w:iCs/>
                <w:sz w:val="22"/>
                <w:szCs w:val="22"/>
              </w:rPr>
              <w:t>- Замена карнизной планки кровли с двух сторон(</w:t>
            </w:r>
            <w:proofErr w:type="spellStart"/>
            <w:r w:rsidRPr="00175C3E">
              <w:rPr>
                <w:bCs/>
                <w:iCs/>
                <w:sz w:val="22"/>
                <w:szCs w:val="22"/>
                <w:lang w:val="en-US"/>
              </w:rPr>
              <w:t>Ral</w:t>
            </w:r>
            <w:proofErr w:type="spellEnd"/>
            <w:r w:rsidRPr="00175C3E">
              <w:rPr>
                <w:bCs/>
                <w:iCs/>
                <w:sz w:val="22"/>
                <w:szCs w:val="22"/>
              </w:rPr>
              <w:t>-7004)- 24630 мм;</w:t>
            </w:r>
          </w:p>
          <w:p w14:paraId="25CDAB4C" w14:textId="77777777" w:rsidR="00C65629" w:rsidRPr="00175C3E" w:rsidRDefault="00C65629" w:rsidP="00C65629">
            <w:pPr>
              <w:autoSpaceDE w:val="0"/>
              <w:autoSpaceDN w:val="0"/>
              <w:jc w:val="both"/>
              <w:rPr>
                <w:bCs/>
                <w:iCs/>
                <w:sz w:val="22"/>
                <w:szCs w:val="22"/>
              </w:rPr>
            </w:pPr>
            <w:r w:rsidRPr="00175C3E">
              <w:rPr>
                <w:bCs/>
                <w:iCs/>
                <w:sz w:val="22"/>
                <w:szCs w:val="22"/>
              </w:rPr>
              <w:t>- Ремонт, восстановление уклона и очистка комплекта водосточной системы с главной и задней фасадной стороны (</w:t>
            </w:r>
            <w:proofErr w:type="spellStart"/>
            <w:r w:rsidRPr="00175C3E">
              <w:rPr>
                <w:bCs/>
                <w:iCs/>
                <w:sz w:val="22"/>
                <w:szCs w:val="22"/>
                <w:lang w:val="en-US"/>
              </w:rPr>
              <w:t>Ral</w:t>
            </w:r>
            <w:proofErr w:type="spellEnd"/>
            <w:r w:rsidRPr="00175C3E">
              <w:rPr>
                <w:bCs/>
                <w:iCs/>
                <w:sz w:val="22"/>
                <w:szCs w:val="22"/>
              </w:rPr>
              <w:t>-7004): Длина здания - 24630 мм;</w:t>
            </w:r>
          </w:p>
          <w:p w14:paraId="5E31375B" w14:textId="77777777" w:rsidR="00C65629" w:rsidRPr="00175C3E" w:rsidRDefault="00C65629" w:rsidP="00C65629">
            <w:pPr>
              <w:autoSpaceDE w:val="0"/>
              <w:autoSpaceDN w:val="0"/>
              <w:jc w:val="both"/>
              <w:rPr>
                <w:bCs/>
                <w:iCs/>
                <w:sz w:val="22"/>
                <w:szCs w:val="22"/>
              </w:rPr>
            </w:pPr>
            <w:r w:rsidRPr="00175C3E">
              <w:rPr>
                <w:bCs/>
                <w:iCs/>
                <w:sz w:val="22"/>
                <w:szCs w:val="22"/>
              </w:rPr>
              <w:t>Высота здания – 3800 мм</w:t>
            </w:r>
          </w:p>
          <w:p w14:paraId="21259978" w14:textId="77777777" w:rsidR="00C65629" w:rsidRPr="00175C3E" w:rsidRDefault="00C65629" w:rsidP="00C65629">
            <w:pPr>
              <w:autoSpaceDE w:val="0"/>
              <w:autoSpaceDN w:val="0"/>
              <w:jc w:val="both"/>
              <w:rPr>
                <w:bCs/>
                <w:iCs/>
                <w:sz w:val="22"/>
                <w:szCs w:val="22"/>
              </w:rPr>
            </w:pPr>
            <w:r w:rsidRPr="00175C3E">
              <w:rPr>
                <w:bCs/>
                <w:iCs/>
                <w:sz w:val="22"/>
                <w:szCs w:val="22"/>
              </w:rPr>
              <w:t>- Прокладка греющего кабеля в желобах водосточных – 31630 мм;</w:t>
            </w:r>
          </w:p>
          <w:p w14:paraId="3A7D4A4A" w14:textId="77777777" w:rsidR="00C65629" w:rsidRPr="00175C3E" w:rsidRDefault="00C65629" w:rsidP="00C65629">
            <w:pPr>
              <w:autoSpaceDE w:val="0"/>
              <w:autoSpaceDN w:val="0"/>
              <w:jc w:val="both"/>
              <w:rPr>
                <w:bCs/>
                <w:iCs/>
                <w:sz w:val="22"/>
                <w:szCs w:val="22"/>
              </w:rPr>
            </w:pPr>
            <w:r w:rsidRPr="00175C3E">
              <w:rPr>
                <w:bCs/>
                <w:iCs/>
                <w:sz w:val="22"/>
                <w:szCs w:val="22"/>
              </w:rPr>
              <w:t>- Вывод гофры отвода конденсата кондиционера на наружную стенку вентилируемого фасада – 8 шт.</w:t>
            </w:r>
          </w:p>
          <w:p w14:paraId="7397CD79" w14:textId="77777777" w:rsidR="00C65629" w:rsidRPr="00175C3E" w:rsidRDefault="00C65629" w:rsidP="00C65629">
            <w:pPr>
              <w:autoSpaceDE w:val="0"/>
              <w:autoSpaceDN w:val="0"/>
              <w:jc w:val="both"/>
              <w:rPr>
                <w:bCs/>
                <w:iCs/>
                <w:sz w:val="22"/>
                <w:szCs w:val="22"/>
              </w:rPr>
            </w:pPr>
            <w:r w:rsidRPr="00175C3E">
              <w:rPr>
                <w:bCs/>
                <w:iCs/>
                <w:sz w:val="22"/>
                <w:szCs w:val="22"/>
              </w:rPr>
              <w:t xml:space="preserve">- Гидроизоляция кровли битумной мастикой и гидроизоляционной кровельной лентой – 20 </w:t>
            </w:r>
            <w:proofErr w:type="spellStart"/>
            <w:r w:rsidRPr="00175C3E">
              <w:rPr>
                <w:bCs/>
                <w:iCs/>
                <w:sz w:val="22"/>
                <w:szCs w:val="22"/>
              </w:rPr>
              <w:t>м.п</w:t>
            </w:r>
            <w:proofErr w:type="spellEnd"/>
            <w:r w:rsidRPr="00175C3E">
              <w:rPr>
                <w:bCs/>
                <w:iCs/>
                <w:sz w:val="22"/>
                <w:szCs w:val="22"/>
              </w:rPr>
              <w:t>.;</w:t>
            </w:r>
          </w:p>
          <w:p w14:paraId="21B29DEF" w14:textId="77777777" w:rsidR="00C65629" w:rsidRPr="00175C3E" w:rsidRDefault="00C65629" w:rsidP="00C65629">
            <w:pPr>
              <w:autoSpaceDE w:val="0"/>
              <w:autoSpaceDN w:val="0"/>
              <w:jc w:val="both"/>
              <w:rPr>
                <w:bCs/>
                <w:iCs/>
                <w:sz w:val="22"/>
                <w:szCs w:val="22"/>
              </w:rPr>
            </w:pPr>
            <w:r w:rsidRPr="00175C3E">
              <w:rPr>
                <w:bCs/>
                <w:iCs/>
                <w:sz w:val="22"/>
                <w:szCs w:val="22"/>
              </w:rPr>
              <w:t xml:space="preserve">- Герметизация навеса – 2 </w:t>
            </w:r>
            <w:proofErr w:type="spellStart"/>
            <w:r w:rsidRPr="00175C3E">
              <w:rPr>
                <w:bCs/>
                <w:iCs/>
                <w:sz w:val="22"/>
                <w:szCs w:val="22"/>
              </w:rPr>
              <w:t>м.п</w:t>
            </w:r>
            <w:proofErr w:type="spellEnd"/>
            <w:r w:rsidRPr="00175C3E">
              <w:rPr>
                <w:bCs/>
                <w:iCs/>
                <w:sz w:val="22"/>
                <w:szCs w:val="22"/>
              </w:rPr>
              <w:t>.</w:t>
            </w:r>
          </w:p>
          <w:p w14:paraId="5C61A0C8" w14:textId="77777777" w:rsidR="00C65629" w:rsidRPr="00175C3E" w:rsidRDefault="00C65629" w:rsidP="00C65629">
            <w:pPr>
              <w:autoSpaceDE w:val="0"/>
              <w:autoSpaceDN w:val="0"/>
              <w:jc w:val="both"/>
              <w:rPr>
                <w:bCs/>
                <w:iCs/>
                <w:sz w:val="22"/>
                <w:szCs w:val="22"/>
                <w:u w:val="single"/>
              </w:rPr>
            </w:pPr>
          </w:p>
          <w:p w14:paraId="2861F306" w14:textId="77777777" w:rsidR="00C65629" w:rsidRPr="00175C3E" w:rsidRDefault="00C65629" w:rsidP="00C65629">
            <w:pPr>
              <w:autoSpaceDE w:val="0"/>
              <w:autoSpaceDN w:val="0"/>
              <w:jc w:val="both"/>
              <w:rPr>
                <w:bCs/>
                <w:iCs/>
                <w:sz w:val="22"/>
                <w:szCs w:val="22"/>
              </w:rPr>
            </w:pPr>
            <w:r w:rsidRPr="00175C3E">
              <w:rPr>
                <w:bCs/>
                <w:iCs/>
                <w:sz w:val="22"/>
                <w:szCs w:val="22"/>
              </w:rPr>
              <w:t>Текущий ремонт помещения слесарная:</w:t>
            </w:r>
          </w:p>
          <w:p w14:paraId="50B4E2E7" w14:textId="77777777" w:rsidR="00C65629" w:rsidRPr="00175C3E" w:rsidRDefault="00C65629" w:rsidP="00C65629">
            <w:pPr>
              <w:autoSpaceDE w:val="0"/>
              <w:autoSpaceDN w:val="0"/>
              <w:jc w:val="both"/>
              <w:rPr>
                <w:bCs/>
                <w:iCs/>
                <w:sz w:val="22"/>
                <w:szCs w:val="22"/>
              </w:rPr>
            </w:pPr>
            <w:r w:rsidRPr="00175C3E">
              <w:rPr>
                <w:bCs/>
                <w:iCs/>
                <w:sz w:val="22"/>
                <w:szCs w:val="22"/>
              </w:rPr>
              <w:t>- Шпаклевка стен – 5 м2;</w:t>
            </w:r>
          </w:p>
          <w:p w14:paraId="46719AD3" w14:textId="77777777" w:rsidR="00C65629" w:rsidRPr="00175C3E" w:rsidRDefault="00C65629" w:rsidP="00C65629">
            <w:pPr>
              <w:autoSpaceDE w:val="0"/>
              <w:autoSpaceDN w:val="0"/>
              <w:jc w:val="both"/>
              <w:rPr>
                <w:bCs/>
                <w:iCs/>
                <w:sz w:val="22"/>
                <w:szCs w:val="22"/>
              </w:rPr>
            </w:pPr>
            <w:r w:rsidRPr="00175C3E">
              <w:rPr>
                <w:bCs/>
                <w:iCs/>
                <w:sz w:val="22"/>
                <w:szCs w:val="22"/>
              </w:rPr>
              <w:t>- Покраска канта стен водоэмульсионными красками, цвет серый (</w:t>
            </w:r>
            <w:proofErr w:type="spellStart"/>
            <w:r w:rsidRPr="00175C3E">
              <w:rPr>
                <w:bCs/>
                <w:iCs/>
                <w:sz w:val="22"/>
                <w:szCs w:val="22"/>
                <w:lang w:val="en-US"/>
              </w:rPr>
              <w:t>Tikkurila</w:t>
            </w:r>
            <w:proofErr w:type="spellEnd"/>
            <w:r w:rsidRPr="00175C3E">
              <w:rPr>
                <w:bCs/>
                <w:iCs/>
                <w:sz w:val="22"/>
                <w:szCs w:val="22"/>
              </w:rPr>
              <w:t xml:space="preserve"> </w:t>
            </w:r>
            <w:r w:rsidRPr="00175C3E">
              <w:rPr>
                <w:bCs/>
                <w:iCs/>
                <w:sz w:val="22"/>
                <w:szCs w:val="22"/>
                <w:lang w:val="en-US"/>
              </w:rPr>
              <w:t>L</w:t>
            </w:r>
            <w:r w:rsidRPr="00175C3E">
              <w:rPr>
                <w:bCs/>
                <w:iCs/>
                <w:sz w:val="22"/>
                <w:szCs w:val="22"/>
              </w:rPr>
              <w:t>-489) - 59 м2;</w:t>
            </w:r>
          </w:p>
          <w:p w14:paraId="0F4D6181" w14:textId="77777777" w:rsidR="00C65629" w:rsidRPr="00175C3E" w:rsidRDefault="00C65629" w:rsidP="00C65629">
            <w:pPr>
              <w:autoSpaceDE w:val="0"/>
              <w:autoSpaceDN w:val="0"/>
              <w:jc w:val="both"/>
              <w:rPr>
                <w:bCs/>
                <w:iCs/>
                <w:sz w:val="22"/>
                <w:szCs w:val="22"/>
              </w:rPr>
            </w:pPr>
            <w:r w:rsidRPr="00175C3E">
              <w:rPr>
                <w:bCs/>
                <w:iCs/>
                <w:sz w:val="22"/>
                <w:szCs w:val="22"/>
              </w:rPr>
              <w:t>- Покраска потолка водоэмульсионными красками, цвет белый - 72 м2;</w:t>
            </w:r>
          </w:p>
          <w:p w14:paraId="26A244F7" w14:textId="77777777" w:rsidR="00C65629" w:rsidRPr="00175C3E" w:rsidRDefault="00C65629" w:rsidP="00C65629">
            <w:pPr>
              <w:autoSpaceDE w:val="0"/>
              <w:autoSpaceDN w:val="0"/>
              <w:jc w:val="both"/>
              <w:rPr>
                <w:bCs/>
                <w:iCs/>
                <w:sz w:val="22"/>
                <w:szCs w:val="22"/>
              </w:rPr>
            </w:pPr>
            <w:r w:rsidRPr="00175C3E">
              <w:rPr>
                <w:bCs/>
                <w:iCs/>
                <w:sz w:val="22"/>
                <w:szCs w:val="22"/>
              </w:rPr>
              <w:lastRenderedPageBreak/>
              <w:t>- Покраска стен водоэмульсионными красками, цвет белый -  52 м2;</w:t>
            </w:r>
          </w:p>
          <w:p w14:paraId="3A3C8CED"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оконных откосов водоэмульсионными красками, цвет белый – 4,4 </w:t>
            </w:r>
            <w:proofErr w:type="spellStart"/>
            <w:r w:rsidRPr="00175C3E">
              <w:rPr>
                <w:bCs/>
                <w:iCs/>
                <w:sz w:val="22"/>
                <w:szCs w:val="22"/>
              </w:rPr>
              <w:t>м.п</w:t>
            </w:r>
            <w:proofErr w:type="spellEnd"/>
            <w:r w:rsidRPr="00175C3E">
              <w:rPr>
                <w:bCs/>
                <w:iCs/>
                <w:sz w:val="22"/>
                <w:szCs w:val="22"/>
              </w:rPr>
              <w:t>.;</w:t>
            </w:r>
          </w:p>
          <w:p w14:paraId="3FF727BB" w14:textId="77777777" w:rsidR="00C65629" w:rsidRPr="00175C3E" w:rsidRDefault="00C65629" w:rsidP="00C65629">
            <w:pPr>
              <w:autoSpaceDE w:val="0"/>
              <w:autoSpaceDN w:val="0"/>
              <w:jc w:val="both"/>
              <w:rPr>
                <w:bCs/>
                <w:iCs/>
                <w:sz w:val="22"/>
                <w:szCs w:val="22"/>
              </w:rPr>
            </w:pPr>
            <w:r w:rsidRPr="00175C3E">
              <w:rPr>
                <w:bCs/>
                <w:iCs/>
                <w:sz w:val="22"/>
                <w:szCs w:val="22"/>
              </w:rPr>
              <w:t xml:space="preserve">- Замена плинтуса 34 </w:t>
            </w:r>
            <w:proofErr w:type="spellStart"/>
            <w:r w:rsidRPr="00175C3E">
              <w:rPr>
                <w:bCs/>
                <w:iCs/>
                <w:sz w:val="22"/>
                <w:szCs w:val="22"/>
              </w:rPr>
              <w:t>м.п</w:t>
            </w:r>
            <w:proofErr w:type="spellEnd"/>
            <w:r w:rsidRPr="00175C3E">
              <w:rPr>
                <w:bCs/>
                <w:iCs/>
                <w:sz w:val="22"/>
                <w:szCs w:val="22"/>
              </w:rPr>
              <w:t>..</w:t>
            </w:r>
          </w:p>
          <w:p w14:paraId="07BBFD4A" w14:textId="77777777" w:rsidR="00C65629" w:rsidRPr="00175C3E" w:rsidRDefault="00C65629" w:rsidP="00C65629">
            <w:pPr>
              <w:autoSpaceDE w:val="0"/>
              <w:autoSpaceDN w:val="0"/>
              <w:jc w:val="both"/>
              <w:rPr>
                <w:bCs/>
                <w:iCs/>
                <w:sz w:val="22"/>
                <w:szCs w:val="22"/>
              </w:rPr>
            </w:pPr>
            <w:r w:rsidRPr="00175C3E">
              <w:rPr>
                <w:bCs/>
                <w:iCs/>
                <w:sz w:val="22"/>
                <w:szCs w:val="22"/>
              </w:rPr>
              <w:t>-Установка вентиляционной решетки 250х250 (пластиковая), цвет белый- 1 шт.</w:t>
            </w:r>
          </w:p>
          <w:p w14:paraId="51F0B6E1"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радиаторов чугунных (6 секций), цвет белый (глянцевый) – 3 </w:t>
            </w:r>
            <w:proofErr w:type="spellStart"/>
            <w:r w:rsidRPr="00175C3E">
              <w:rPr>
                <w:bCs/>
                <w:iCs/>
                <w:sz w:val="22"/>
                <w:szCs w:val="22"/>
              </w:rPr>
              <w:t>шт</w:t>
            </w:r>
            <w:proofErr w:type="spellEnd"/>
            <w:r w:rsidRPr="00175C3E">
              <w:rPr>
                <w:bCs/>
                <w:iCs/>
                <w:sz w:val="22"/>
                <w:szCs w:val="22"/>
              </w:rPr>
              <w:t>;</w:t>
            </w:r>
          </w:p>
          <w:p w14:paraId="1AA4BC05" w14:textId="77777777" w:rsidR="00C65629" w:rsidRPr="00175C3E" w:rsidRDefault="00C65629" w:rsidP="00C65629">
            <w:pPr>
              <w:autoSpaceDE w:val="0"/>
              <w:autoSpaceDN w:val="0"/>
              <w:jc w:val="both"/>
              <w:rPr>
                <w:bCs/>
                <w:iCs/>
                <w:sz w:val="22"/>
                <w:szCs w:val="22"/>
              </w:rPr>
            </w:pPr>
            <w:r w:rsidRPr="00175C3E">
              <w:rPr>
                <w:bCs/>
                <w:iCs/>
                <w:sz w:val="22"/>
                <w:szCs w:val="22"/>
              </w:rPr>
              <w:t>- Демонтаж ворот гаражных, двустворчатых, стальных 2180х2400 мм – 1 шт.;</w:t>
            </w:r>
          </w:p>
          <w:p w14:paraId="3CCDBCF8" w14:textId="77777777" w:rsidR="00C65629" w:rsidRPr="00175C3E" w:rsidRDefault="00C65629" w:rsidP="00C65629">
            <w:pPr>
              <w:autoSpaceDE w:val="0"/>
              <w:autoSpaceDN w:val="0"/>
              <w:jc w:val="both"/>
              <w:rPr>
                <w:bCs/>
                <w:iCs/>
                <w:sz w:val="22"/>
                <w:szCs w:val="22"/>
              </w:rPr>
            </w:pPr>
            <w:r w:rsidRPr="00175C3E">
              <w:rPr>
                <w:bCs/>
                <w:iCs/>
                <w:sz w:val="22"/>
                <w:szCs w:val="22"/>
              </w:rPr>
              <w:t xml:space="preserve">- Монтаж ворот гаражных 2180х2400 мм, </w:t>
            </w:r>
            <w:proofErr w:type="spellStart"/>
            <w:r w:rsidRPr="00175C3E">
              <w:rPr>
                <w:bCs/>
                <w:iCs/>
                <w:sz w:val="22"/>
                <w:szCs w:val="22"/>
              </w:rPr>
              <w:t>двустворчатых,с</w:t>
            </w:r>
            <w:proofErr w:type="spellEnd"/>
            <w:r w:rsidRPr="00175C3E">
              <w:rPr>
                <w:bCs/>
                <w:iCs/>
                <w:sz w:val="22"/>
                <w:szCs w:val="22"/>
              </w:rPr>
              <w:t xml:space="preserve"> калиткой, </w:t>
            </w:r>
            <w:proofErr w:type="spellStart"/>
            <w:r w:rsidRPr="00175C3E">
              <w:rPr>
                <w:bCs/>
                <w:iCs/>
                <w:sz w:val="22"/>
                <w:szCs w:val="22"/>
                <w:lang w:val="en-US"/>
              </w:rPr>
              <w:t>Ral</w:t>
            </w:r>
            <w:proofErr w:type="spellEnd"/>
            <w:r w:rsidRPr="00175C3E">
              <w:rPr>
                <w:bCs/>
                <w:iCs/>
                <w:sz w:val="22"/>
                <w:szCs w:val="22"/>
              </w:rPr>
              <w:t xml:space="preserve">-7004, </w:t>
            </w:r>
          </w:p>
          <w:p w14:paraId="3BD755ED" w14:textId="77777777" w:rsidR="00C65629" w:rsidRPr="00175C3E" w:rsidRDefault="00C65629" w:rsidP="00C65629">
            <w:pPr>
              <w:autoSpaceDE w:val="0"/>
              <w:autoSpaceDN w:val="0"/>
              <w:jc w:val="both"/>
              <w:rPr>
                <w:sz w:val="22"/>
                <w:szCs w:val="22"/>
              </w:rPr>
            </w:pPr>
          </w:p>
          <w:p w14:paraId="4F084B26" w14:textId="77777777" w:rsidR="00C65629" w:rsidRPr="00175C3E" w:rsidRDefault="00C65629" w:rsidP="00C65629">
            <w:pPr>
              <w:autoSpaceDE w:val="0"/>
              <w:autoSpaceDN w:val="0"/>
              <w:jc w:val="both"/>
              <w:rPr>
                <w:sz w:val="22"/>
                <w:szCs w:val="22"/>
              </w:rPr>
            </w:pPr>
            <w:r w:rsidRPr="00175C3E">
              <w:rPr>
                <w:sz w:val="22"/>
                <w:szCs w:val="22"/>
              </w:rPr>
              <w:t>Помещение кладовая:</w:t>
            </w:r>
          </w:p>
          <w:p w14:paraId="0C37D9C8" w14:textId="77777777" w:rsidR="00C65629" w:rsidRPr="00175C3E" w:rsidRDefault="00C65629" w:rsidP="00C65629">
            <w:pPr>
              <w:autoSpaceDE w:val="0"/>
              <w:autoSpaceDN w:val="0"/>
              <w:jc w:val="both"/>
              <w:rPr>
                <w:sz w:val="22"/>
                <w:szCs w:val="22"/>
              </w:rPr>
            </w:pPr>
            <w:r w:rsidRPr="00175C3E">
              <w:rPr>
                <w:sz w:val="22"/>
                <w:szCs w:val="22"/>
              </w:rPr>
              <w:t>- Замена двери (комплект, финка), цвет белый, замок врезной, ручка дверная, сердечник ключ/ключ, полотно 2050х745 мм- 1 шт.</w:t>
            </w:r>
          </w:p>
          <w:p w14:paraId="55AA937D" w14:textId="77777777" w:rsidR="00C65629" w:rsidRPr="00175C3E" w:rsidRDefault="00C65629" w:rsidP="00C65629">
            <w:pPr>
              <w:autoSpaceDE w:val="0"/>
              <w:autoSpaceDN w:val="0"/>
              <w:jc w:val="both"/>
              <w:rPr>
                <w:sz w:val="22"/>
                <w:szCs w:val="22"/>
              </w:rPr>
            </w:pPr>
            <w:r w:rsidRPr="00175C3E">
              <w:rPr>
                <w:sz w:val="22"/>
                <w:szCs w:val="22"/>
              </w:rPr>
              <w:t xml:space="preserve"> -Установка вентиляционной решетки 250х250 (пластиковая), цвет белый-1 шт.</w:t>
            </w:r>
          </w:p>
          <w:p w14:paraId="0BE90758" w14:textId="77777777" w:rsidR="00C65629" w:rsidRPr="00175C3E" w:rsidRDefault="00C65629" w:rsidP="00C65629">
            <w:pPr>
              <w:autoSpaceDE w:val="0"/>
              <w:autoSpaceDN w:val="0"/>
              <w:jc w:val="both"/>
              <w:rPr>
                <w:sz w:val="22"/>
                <w:szCs w:val="22"/>
              </w:rPr>
            </w:pPr>
            <w:r w:rsidRPr="00175C3E">
              <w:rPr>
                <w:sz w:val="22"/>
                <w:szCs w:val="22"/>
              </w:rPr>
              <w:t>- Покраска канта стен водоэмульсионными красками, цвет серый (</w:t>
            </w:r>
            <w:proofErr w:type="spellStart"/>
            <w:r w:rsidRPr="00175C3E">
              <w:rPr>
                <w:sz w:val="22"/>
                <w:szCs w:val="22"/>
                <w:lang w:val="en-US"/>
              </w:rPr>
              <w:t>Tikkurila</w:t>
            </w:r>
            <w:proofErr w:type="spellEnd"/>
            <w:r w:rsidRPr="00175C3E">
              <w:rPr>
                <w:sz w:val="22"/>
                <w:szCs w:val="22"/>
              </w:rPr>
              <w:t xml:space="preserve"> </w:t>
            </w:r>
            <w:r w:rsidRPr="00175C3E">
              <w:rPr>
                <w:sz w:val="22"/>
                <w:szCs w:val="22"/>
                <w:lang w:val="en-US"/>
              </w:rPr>
              <w:t>L</w:t>
            </w:r>
            <w:r w:rsidRPr="00175C3E">
              <w:rPr>
                <w:sz w:val="22"/>
                <w:szCs w:val="22"/>
              </w:rPr>
              <w:t>-489) – 14,5 м2;</w:t>
            </w:r>
          </w:p>
          <w:p w14:paraId="05CB61C9" w14:textId="77777777" w:rsidR="00C65629" w:rsidRPr="00175C3E" w:rsidRDefault="00C65629" w:rsidP="00C65629">
            <w:pPr>
              <w:autoSpaceDE w:val="0"/>
              <w:autoSpaceDN w:val="0"/>
              <w:jc w:val="both"/>
              <w:rPr>
                <w:sz w:val="22"/>
                <w:szCs w:val="22"/>
                <w:highlight w:val="yellow"/>
              </w:rPr>
            </w:pPr>
            <w:r w:rsidRPr="00175C3E">
              <w:rPr>
                <w:sz w:val="22"/>
                <w:szCs w:val="22"/>
              </w:rPr>
              <w:t>- Покраска потолка водоэмульсионными красками, цвет белый - 4 м2;</w:t>
            </w:r>
          </w:p>
          <w:p w14:paraId="667312F1" w14:textId="77777777" w:rsidR="00C65629" w:rsidRPr="00175C3E" w:rsidRDefault="00C65629" w:rsidP="00C65629">
            <w:pPr>
              <w:autoSpaceDE w:val="0"/>
              <w:autoSpaceDN w:val="0"/>
              <w:jc w:val="both"/>
              <w:rPr>
                <w:sz w:val="22"/>
                <w:szCs w:val="22"/>
              </w:rPr>
            </w:pPr>
            <w:r w:rsidRPr="00175C3E">
              <w:rPr>
                <w:sz w:val="22"/>
                <w:szCs w:val="22"/>
              </w:rPr>
              <w:t>- Покраска стен водоэмульсионными красками, цвет белый - 12 м2;</w:t>
            </w:r>
          </w:p>
          <w:p w14:paraId="67AA86DC" w14:textId="77777777" w:rsidR="00C65629" w:rsidRPr="00175C3E" w:rsidRDefault="00C65629" w:rsidP="00C65629">
            <w:pPr>
              <w:autoSpaceDE w:val="0"/>
              <w:autoSpaceDN w:val="0"/>
              <w:jc w:val="both"/>
              <w:rPr>
                <w:sz w:val="22"/>
                <w:szCs w:val="22"/>
              </w:rPr>
            </w:pPr>
            <w:r w:rsidRPr="00175C3E">
              <w:rPr>
                <w:sz w:val="22"/>
                <w:szCs w:val="22"/>
              </w:rPr>
              <w:t xml:space="preserve">- Покраска труб (стальных, диаметр 80 мм), цвет белый (глянцевый) – 8,2 </w:t>
            </w:r>
            <w:proofErr w:type="spellStart"/>
            <w:r w:rsidRPr="00175C3E">
              <w:rPr>
                <w:sz w:val="22"/>
                <w:szCs w:val="22"/>
              </w:rPr>
              <w:t>м.п</w:t>
            </w:r>
            <w:proofErr w:type="spellEnd"/>
            <w:r w:rsidRPr="00175C3E">
              <w:rPr>
                <w:sz w:val="22"/>
                <w:szCs w:val="22"/>
              </w:rPr>
              <w:t>.;</w:t>
            </w:r>
          </w:p>
          <w:p w14:paraId="14048190" w14:textId="77777777" w:rsidR="00C65629" w:rsidRPr="00175C3E" w:rsidRDefault="00C65629" w:rsidP="00C65629">
            <w:pPr>
              <w:autoSpaceDE w:val="0"/>
              <w:autoSpaceDN w:val="0"/>
              <w:jc w:val="both"/>
              <w:rPr>
                <w:sz w:val="22"/>
                <w:szCs w:val="22"/>
              </w:rPr>
            </w:pPr>
            <w:r w:rsidRPr="00175C3E">
              <w:rPr>
                <w:sz w:val="22"/>
                <w:szCs w:val="22"/>
              </w:rPr>
              <w:t>- Замена кафельной напольной плитки цвет серый мрамор, матовая – 4 м2.</w:t>
            </w:r>
          </w:p>
          <w:p w14:paraId="0BEB2A69" w14:textId="77777777" w:rsidR="00C65629" w:rsidRPr="00175C3E" w:rsidRDefault="00C65629" w:rsidP="00C65629">
            <w:pPr>
              <w:autoSpaceDE w:val="0"/>
              <w:autoSpaceDN w:val="0"/>
              <w:jc w:val="both"/>
              <w:rPr>
                <w:bCs/>
                <w:iCs/>
                <w:sz w:val="22"/>
                <w:szCs w:val="22"/>
              </w:rPr>
            </w:pPr>
          </w:p>
          <w:p w14:paraId="57C6C15B" w14:textId="77777777" w:rsidR="00C65629" w:rsidRPr="00175C3E" w:rsidRDefault="00C65629" w:rsidP="00C65629">
            <w:pPr>
              <w:autoSpaceDE w:val="0"/>
              <w:autoSpaceDN w:val="0"/>
              <w:jc w:val="both"/>
              <w:rPr>
                <w:sz w:val="22"/>
                <w:szCs w:val="22"/>
                <w:u w:val="single"/>
              </w:rPr>
            </w:pPr>
            <w:r w:rsidRPr="00175C3E">
              <w:rPr>
                <w:sz w:val="22"/>
                <w:szCs w:val="22"/>
                <w:u w:val="single"/>
              </w:rPr>
              <w:t xml:space="preserve">Ремонт </w:t>
            </w:r>
            <w:proofErr w:type="spellStart"/>
            <w:r w:rsidRPr="00175C3E">
              <w:rPr>
                <w:sz w:val="22"/>
                <w:szCs w:val="22"/>
                <w:u w:val="single"/>
              </w:rPr>
              <w:t>отмостки</w:t>
            </w:r>
            <w:proofErr w:type="spellEnd"/>
            <w:r w:rsidRPr="00175C3E">
              <w:rPr>
                <w:sz w:val="22"/>
                <w:szCs w:val="22"/>
                <w:u w:val="single"/>
              </w:rPr>
              <w:t xml:space="preserve"> и здания трансформаторной подстанции – 50 ЭСТОП по адресу: ул. Пилотов, д. 35, лит. Д, </w:t>
            </w:r>
            <w:proofErr w:type="spellStart"/>
            <w:r w:rsidRPr="00175C3E">
              <w:rPr>
                <w:sz w:val="22"/>
                <w:szCs w:val="22"/>
                <w:u w:val="single"/>
              </w:rPr>
              <w:t>Инв</w:t>
            </w:r>
            <w:proofErr w:type="spellEnd"/>
            <w:r w:rsidRPr="00175C3E">
              <w:rPr>
                <w:sz w:val="22"/>
                <w:szCs w:val="22"/>
                <w:u w:val="single"/>
              </w:rPr>
              <w:t xml:space="preserve"> № 01030200:</w:t>
            </w:r>
          </w:p>
          <w:p w14:paraId="7EF49746" w14:textId="77777777" w:rsidR="00C65629" w:rsidRPr="00175C3E" w:rsidRDefault="00C65629" w:rsidP="00C65629">
            <w:pPr>
              <w:autoSpaceDE w:val="0"/>
              <w:autoSpaceDN w:val="0"/>
              <w:jc w:val="both"/>
              <w:rPr>
                <w:sz w:val="22"/>
                <w:szCs w:val="22"/>
              </w:rPr>
            </w:pPr>
          </w:p>
          <w:p w14:paraId="085C42C2" w14:textId="77777777" w:rsidR="00C65629" w:rsidRPr="00175C3E" w:rsidRDefault="00C65629" w:rsidP="00C65629">
            <w:pPr>
              <w:autoSpaceDE w:val="0"/>
              <w:autoSpaceDN w:val="0"/>
              <w:jc w:val="both"/>
              <w:rPr>
                <w:bCs/>
                <w:iCs/>
                <w:sz w:val="22"/>
                <w:szCs w:val="22"/>
              </w:rPr>
            </w:pPr>
            <w:r w:rsidRPr="00175C3E">
              <w:rPr>
                <w:bCs/>
                <w:iCs/>
                <w:sz w:val="22"/>
                <w:szCs w:val="22"/>
              </w:rPr>
              <w:t xml:space="preserve">- Демонтаж старого слоя бетонной </w:t>
            </w:r>
            <w:proofErr w:type="spellStart"/>
            <w:r w:rsidRPr="00175C3E">
              <w:rPr>
                <w:bCs/>
                <w:iCs/>
                <w:sz w:val="22"/>
                <w:szCs w:val="22"/>
              </w:rPr>
              <w:t>отмостки</w:t>
            </w:r>
            <w:proofErr w:type="spellEnd"/>
            <w:r w:rsidRPr="00175C3E">
              <w:rPr>
                <w:bCs/>
                <w:iCs/>
                <w:sz w:val="22"/>
                <w:szCs w:val="22"/>
              </w:rPr>
              <w:t xml:space="preserve"> </w:t>
            </w:r>
            <w:r w:rsidRPr="00175C3E">
              <w:rPr>
                <w:bCs/>
                <w:iCs/>
                <w:sz w:val="22"/>
                <w:szCs w:val="22"/>
                <w:lang w:val="en-US"/>
              </w:rPr>
              <w:t>S</w:t>
            </w:r>
            <w:r w:rsidRPr="00175C3E">
              <w:rPr>
                <w:bCs/>
                <w:iCs/>
                <w:sz w:val="22"/>
                <w:szCs w:val="22"/>
              </w:rPr>
              <w:t xml:space="preserve">-23.71 м2, </w:t>
            </w:r>
            <w:r w:rsidRPr="00175C3E">
              <w:rPr>
                <w:bCs/>
                <w:iCs/>
                <w:sz w:val="22"/>
                <w:szCs w:val="22"/>
                <w:lang w:val="en-US"/>
              </w:rPr>
              <w:t>h</w:t>
            </w:r>
            <w:r w:rsidRPr="00175C3E">
              <w:rPr>
                <w:bCs/>
                <w:iCs/>
                <w:sz w:val="22"/>
                <w:szCs w:val="22"/>
              </w:rPr>
              <w:t>-0.15 м;</w:t>
            </w:r>
          </w:p>
          <w:p w14:paraId="5679B65C"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Подготовка основания под </w:t>
            </w:r>
            <w:proofErr w:type="spellStart"/>
            <w:r w:rsidRPr="00175C3E">
              <w:rPr>
                <w:bCs/>
                <w:iCs/>
                <w:sz w:val="22"/>
                <w:szCs w:val="22"/>
              </w:rPr>
              <w:t>отмостку</w:t>
            </w:r>
            <w:proofErr w:type="spellEnd"/>
            <w:r w:rsidRPr="00175C3E">
              <w:rPr>
                <w:bCs/>
                <w:iCs/>
                <w:sz w:val="22"/>
                <w:szCs w:val="22"/>
              </w:rPr>
              <w:t xml:space="preserve"> </w:t>
            </w:r>
            <w:r w:rsidRPr="00175C3E">
              <w:rPr>
                <w:bCs/>
                <w:iCs/>
                <w:sz w:val="22"/>
                <w:szCs w:val="22"/>
                <w:lang w:val="en-US"/>
              </w:rPr>
              <w:t>S</w:t>
            </w:r>
            <w:r w:rsidRPr="00175C3E">
              <w:rPr>
                <w:bCs/>
                <w:iCs/>
                <w:sz w:val="22"/>
                <w:szCs w:val="22"/>
              </w:rPr>
              <w:t>- 27,80 м2;</w:t>
            </w:r>
          </w:p>
          <w:p w14:paraId="1655D5DE" w14:textId="77777777" w:rsidR="00C65629" w:rsidRPr="00175C3E" w:rsidRDefault="00C65629" w:rsidP="00C65629">
            <w:pPr>
              <w:autoSpaceDE w:val="0"/>
              <w:autoSpaceDN w:val="0"/>
              <w:jc w:val="both"/>
              <w:rPr>
                <w:bCs/>
                <w:iCs/>
                <w:sz w:val="22"/>
                <w:szCs w:val="22"/>
              </w:rPr>
            </w:pPr>
            <w:r w:rsidRPr="00175C3E">
              <w:rPr>
                <w:bCs/>
                <w:iCs/>
                <w:sz w:val="22"/>
                <w:szCs w:val="22"/>
              </w:rPr>
              <w:t xml:space="preserve">- Устройство </w:t>
            </w:r>
            <w:proofErr w:type="spellStart"/>
            <w:r w:rsidRPr="00175C3E">
              <w:rPr>
                <w:bCs/>
                <w:iCs/>
                <w:sz w:val="22"/>
                <w:szCs w:val="22"/>
              </w:rPr>
              <w:t>отмостки</w:t>
            </w:r>
            <w:proofErr w:type="spellEnd"/>
            <w:r w:rsidRPr="00175C3E">
              <w:rPr>
                <w:bCs/>
                <w:iCs/>
                <w:sz w:val="22"/>
                <w:szCs w:val="22"/>
              </w:rPr>
              <w:t xml:space="preserve"> бетонной с армированием </w:t>
            </w:r>
            <w:r w:rsidRPr="00175C3E">
              <w:rPr>
                <w:bCs/>
                <w:iCs/>
                <w:sz w:val="22"/>
                <w:szCs w:val="22"/>
                <w:lang w:val="en-US"/>
              </w:rPr>
              <w:t>S</w:t>
            </w:r>
            <w:r w:rsidRPr="00175C3E">
              <w:rPr>
                <w:bCs/>
                <w:iCs/>
                <w:sz w:val="22"/>
                <w:szCs w:val="22"/>
              </w:rPr>
              <w:t xml:space="preserve">- 27,80 м2, </w:t>
            </w:r>
            <w:r w:rsidRPr="00175C3E">
              <w:rPr>
                <w:bCs/>
                <w:iCs/>
                <w:sz w:val="22"/>
                <w:szCs w:val="22"/>
                <w:lang w:val="en-US"/>
              </w:rPr>
              <w:t>h</w:t>
            </w:r>
            <w:r w:rsidRPr="00175C3E">
              <w:rPr>
                <w:bCs/>
                <w:iCs/>
                <w:sz w:val="22"/>
                <w:szCs w:val="22"/>
              </w:rPr>
              <w:t>-0,20 м;</w:t>
            </w:r>
          </w:p>
          <w:p w14:paraId="75FA7572" w14:textId="77777777" w:rsidR="00C65629" w:rsidRPr="00175C3E" w:rsidRDefault="00C65629" w:rsidP="00C65629">
            <w:pPr>
              <w:autoSpaceDE w:val="0"/>
              <w:autoSpaceDN w:val="0"/>
              <w:jc w:val="both"/>
              <w:rPr>
                <w:bCs/>
                <w:iCs/>
                <w:sz w:val="22"/>
                <w:szCs w:val="22"/>
              </w:rPr>
            </w:pPr>
            <w:r w:rsidRPr="00175C3E">
              <w:rPr>
                <w:bCs/>
                <w:iCs/>
                <w:sz w:val="22"/>
                <w:szCs w:val="22"/>
              </w:rPr>
              <w:t xml:space="preserve">- Гидроизоляция фундамента – 24 </w:t>
            </w:r>
            <w:proofErr w:type="spellStart"/>
            <w:r w:rsidRPr="00175C3E">
              <w:rPr>
                <w:bCs/>
                <w:iCs/>
                <w:sz w:val="22"/>
                <w:szCs w:val="22"/>
              </w:rPr>
              <w:t>м.п</w:t>
            </w:r>
            <w:proofErr w:type="spellEnd"/>
            <w:r w:rsidRPr="00175C3E">
              <w:rPr>
                <w:bCs/>
                <w:iCs/>
                <w:sz w:val="22"/>
                <w:szCs w:val="22"/>
              </w:rPr>
              <w:t>.</w:t>
            </w:r>
          </w:p>
          <w:p w14:paraId="2478816A"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двери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7040,1,61х 2,49 м.) – 8,01 м2;</w:t>
            </w:r>
          </w:p>
          <w:p w14:paraId="3E0981AC"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двери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7040,1,1х 2,49 м.) – 5,48 м2;</w:t>
            </w:r>
          </w:p>
          <w:p w14:paraId="0DC065E0"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двери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 2,34х2,15 м.) – 10,06 м2;</w:t>
            </w:r>
          </w:p>
          <w:p w14:paraId="2910F34E"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двери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 2,33х2,15 м.) – 10,02 м2;</w:t>
            </w:r>
          </w:p>
          <w:p w14:paraId="0A52C245"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вентиляционной решетки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 0,73х1,84 м.) – 2,69 м2 – 2 шт.;</w:t>
            </w:r>
          </w:p>
          <w:p w14:paraId="23F376C2"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вентиляционной решетки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 0,8х2,19 м.) – 3,5 м2 – 2 шт.;</w:t>
            </w:r>
          </w:p>
          <w:p w14:paraId="4E1FB1F7"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вентиляционной решетки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 0,73х1,84 м.) – 2,69 м2 – 2 шт.;</w:t>
            </w:r>
          </w:p>
          <w:p w14:paraId="30FB2121" w14:textId="77777777" w:rsidR="00C65629" w:rsidRPr="00175C3E" w:rsidRDefault="00C65629" w:rsidP="00C65629">
            <w:pPr>
              <w:autoSpaceDE w:val="0"/>
              <w:autoSpaceDN w:val="0"/>
              <w:jc w:val="both"/>
              <w:rPr>
                <w:bCs/>
                <w:iCs/>
                <w:sz w:val="22"/>
                <w:szCs w:val="22"/>
              </w:rPr>
            </w:pPr>
            <w:r w:rsidRPr="00175C3E">
              <w:rPr>
                <w:bCs/>
                <w:iCs/>
                <w:sz w:val="22"/>
                <w:szCs w:val="22"/>
              </w:rPr>
              <w:t xml:space="preserve">- Покраска вентиляционной решетки (металлической, с двух сторон, цвет серый </w:t>
            </w:r>
            <w:proofErr w:type="spellStart"/>
            <w:r w:rsidRPr="00175C3E">
              <w:rPr>
                <w:bCs/>
                <w:iCs/>
                <w:sz w:val="22"/>
                <w:szCs w:val="22"/>
                <w:lang w:val="en-US"/>
              </w:rPr>
              <w:t>Ral</w:t>
            </w:r>
            <w:proofErr w:type="spellEnd"/>
            <w:r w:rsidRPr="00175C3E">
              <w:rPr>
                <w:bCs/>
                <w:iCs/>
                <w:sz w:val="22"/>
                <w:szCs w:val="22"/>
              </w:rPr>
              <w:t xml:space="preserve"> 7040, 0,2х0,2м.) – 0,08 м2 – 2 шт.;</w:t>
            </w:r>
          </w:p>
          <w:p w14:paraId="2D32C502" w14:textId="77777777" w:rsidR="00C65629" w:rsidRPr="00175C3E" w:rsidRDefault="00C65629" w:rsidP="00C65629">
            <w:pPr>
              <w:autoSpaceDE w:val="0"/>
              <w:autoSpaceDN w:val="0"/>
              <w:jc w:val="both"/>
              <w:rPr>
                <w:bCs/>
                <w:iCs/>
                <w:sz w:val="22"/>
                <w:szCs w:val="22"/>
              </w:rPr>
            </w:pPr>
            <w:r w:rsidRPr="00175C3E">
              <w:rPr>
                <w:bCs/>
                <w:iCs/>
                <w:sz w:val="22"/>
                <w:szCs w:val="22"/>
              </w:rPr>
              <w:t>- Покраска стен фасада водоэмульсионной (наружной) краской, цвет белый – 84 м2;</w:t>
            </w:r>
          </w:p>
          <w:p w14:paraId="0FBCA549" w14:textId="77777777" w:rsidR="00C65629" w:rsidRPr="00175C3E" w:rsidRDefault="00C65629" w:rsidP="00C65629">
            <w:pPr>
              <w:autoSpaceDE w:val="0"/>
              <w:autoSpaceDN w:val="0"/>
              <w:jc w:val="both"/>
              <w:rPr>
                <w:bCs/>
                <w:iCs/>
                <w:sz w:val="22"/>
                <w:szCs w:val="22"/>
              </w:rPr>
            </w:pPr>
            <w:r w:rsidRPr="00175C3E">
              <w:rPr>
                <w:bCs/>
                <w:iCs/>
                <w:sz w:val="22"/>
                <w:szCs w:val="22"/>
              </w:rPr>
              <w:t>- Шпаклевка стен наружных -2 м2.</w:t>
            </w:r>
          </w:p>
          <w:p w14:paraId="531DA6E7" w14:textId="77777777" w:rsidR="00C65629" w:rsidRPr="00175C3E" w:rsidRDefault="00C65629" w:rsidP="00C65629">
            <w:pPr>
              <w:autoSpaceDE w:val="0"/>
              <w:autoSpaceDN w:val="0"/>
              <w:jc w:val="both"/>
              <w:rPr>
                <w:sz w:val="22"/>
                <w:szCs w:val="22"/>
              </w:rPr>
            </w:pPr>
          </w:p>
          <w:p w14:paraId="3398CD67" w14:textId="77777777" w:rsidR="00C65629" w:rsidRPr="00175C3E" w:rsidRDefault="00C65629" w:rsidP="00C65629">
            <w:pPr>
              <w:autoSpaceDE w:val="0"/>
              <w:autoSpaceDN w:val="0"/>
              <w:jc w:val="both"/>
              <w:rPr>
                <w:sz w:val="22"/>
                <w:szCs w:val="22"/>
                <w:u w:val="single"/>
              </w:rPr>
            </w:pPr>
            <w:r w:rsidRPr="00175C3E">
              <w:rPr>
                <w:sz w:val="22"/>
                <w:szCs w:val="22"/>
                <w:u w:val="single"/>
              </w:rPr>
              <w:t>Текущий ремонт температурно-усадочных швов РВС-3000 (инв. № 10021506139, инв. № 10021506140, инв. №10021506141), находящихся по адресу: г. Санкт-Петербург, ул. Пилотов, д. 35, Базовый склад ГСМ:</w:t>
            </w:r>
          </w:p>
          <w:p w14:paraId="080CA7F6" w14:textId="77777777" w:rsidR="00C65629" w:rsidRPr="00175C3E" w:rsidRDefault="00C65629" w:rsidP="00C65629">
            <w:pPr>
              <w:autoSpaceDE w:val="0"/>
              <w:autoSpaceDN w:val="0"/>
              <w:jc w:val="both"/>
              <w:rPr>
                <w:bCs/>
                <w:iCs/>
                <w:sz w:val="22"/>
                <w:szCs w:val="22"/>
              </w:rPr>
            </w:pPr>
          </w:p>
          <w:p w14:paraId="68943D0A" w14:textId="77777777" w:rsidR="00C65629" w:rsidRPr="00175C3E" w:rsidRDefault="00C65629" w:rsidP="00C65629">
            <w:pPr>
              <w:autoSpaceDE w:val="0"/>
              <w:autoSpaceDN w:val="0"/>
              <w:jc w:val="both"/>
              <w:rPr>
                <w:bCs/>
                <w:iCs/>
                <w:sz w:val="22"/>
                <w:szCs w:val="22"/>
              </w:rPr>
            </w:pPr>
            <w:r w:rsidRPr="00175C3E">
              <w:rPr>
                <w:bCs/>
                <w:iCs/>
                <w:sz w:val="22"/>
                <w:szCs w:val="22"/>
              </w:rPr>
              <w:lastRenderedPageBreak/>
              <w:t xml:space="preserve">- Демонтаж старого гидроизоляционного покрытия температурно-усадочных швов – 941 </w:t>
            </w:r>
            <w:proofErr w:type="spellStart"/>
            <w:r w:rsidRPr="00175C3E">
              <w:rPr>
                <w:bCs/>
                <w:iCs/>
                <w:sz w:val="22"/>
                <w:szCs w:val="22"/>
              </w:rPr>
              <w:t>м.п</w:t>
            </w:r>
            <w:proofErr w:type="spellEnd"/>
            <w:r w:rsidRPr="00175C3E">
              <w:rPr>
                <w:bCs/>
                <w:iCs/>
                <w:sz w:val="22"/>
                <w:szCs w:val="22"/>
              </w:rPr>
              <w:t xml:space="preserve">.; </w:t>
            </w:r>
          </w:p>
          <w:p w14:paraId="19F69D13" w14:textId="77777777" w:rsidR="00C65629" w:rsidRPr="00175C3E" w:rsidRDefault="00C65629" w:rsidP="00C65629">
            <w:pPr>
              <w:autoSpaceDE w:val="0"/>
              <w:autoSpaceDN w:val="0"/>
              <w:jc w:val="both"/>
              <w:rPr>
                <w:bCs/>
                <w:iCs/>
                <w:sz w:val="22"/>
                <w:szCs w:val="22"/>
              </w:rPr>
            </w:pPr>
            <w:r w:rsidRPr="00175C3E">
              <w:rPr>
                <w:bCs/>
                <w:iCs/>
                <w:sz w:val="22"/>
                <w:szCs w:val="22"/>
              </w:rPr>
              <w:t xml:space="preserve">- Очистка и подготовка температурно-усадочных швов к нанесению гидроизоляционного покрытия- 1 349 </w:t>
            </w:r>
            <w:proofErr w:type="spellStart"/>
            <w:r w:rsidRPr="00175C3E">
              <w:rPr>
                <w:bCs/>
                <w:iCs/>
                <w:sz w:val="22"/>
                <w:szCs w:val="22"/>
              </w:rPr>
              <w:t>м.п</w:t>
            </w:r>
            <w:proofErr w:type="spellEnd"/>
            <w:r w:rsidRPr="00175C3E">
              <w:rPr>
                <w:bCs/>
                <w:iCs/>
                <w:sz w:val="22"/>
                <w:szCs w:val="22"/>
              </w:rPr>
              <w:t>.</w:t>
            </w:r>
          </w:p>
          <w:p w14:paraId="24F49FB8" w14:textId="77777777" w:rsidR="00C65629" w:rsidRPr="00175C3E" w:rsidRDefault="00C65629" w:rsidP="00C65629">
            <w:pPr>
              <w:autoSpaceDE w:val="0"/>
              <w:autoSpaceDN w:val="0"/>
              <w:jc w:val="both"/>
              <w:rPr>
                <w:bCs/>
                <w:iCs/>
                <w:sz w:val="22"/>
                <w:szCs w:val="22"/>
              </w:rPr>
            </w:pPr>
            <w:r w:rsidRPr="00175C3E">
              <w:rPr>
                <w:bCs/>
                <w:iCs/>
                <w:sz w:val="22"/>
                <w:szCs w:val="22"/>
              </w:rPr>
              <w:t>- Монтаж гидроизоляционного покрытия температурно-усадочных швов,</w:t>
            </w:r>
            <w:r w:rsidRPr="00175C3E">
              <w:rPr>
                <w:sz w:val="22"/>
                <w:szCs w:val="22"/>
              </w:rPr>
              <w:t xml:space="preserve"> </w:t>
            </w:r>
            <w:r w:rsidRPr="00175C3E">
              <w:rPr>
                <w:bCs/>
                <w:iCs/>
                <w:sz w:val="22"/>
                <w:szCs w:val="22"/>
              </w:rPr>
              <w:t xml:space="preserve">швы шириной 20мм, высота до 10 мм </w:t>
            </w:r>
            <w:proofErr w:type="spellStart"/>
            <w:r w:rsidRPr="00175C3E">
              <w:rPr>
                <w:bCs/>
                <w:iCs/>
                <w:sz w:val="22"/>
                <w:szCs w:val="22"/>
              </w:rPr>
              <w:t>герметиком</w:t>
            </w:r>
            <w:proofErr w:type="spellEnd"/>
            <w:r w:rsidRPr="00175C3E">
              <w:rPr>
                <w:bCs/>
                <w:iCs/>
                <w:sz w:val="22"/>
                <w:szCs w:val="22"/>
              </w:rPr>
              <w:t xml:space="preserve"> </w:t>
            </w:r>
            <w:proofErr w:type="spellStart"/>
            <w:r w:rsidRPr="00175C3E">
              <w:rPr>
                <w:bCs/>
                <w:iCs/>
                <w:sz w:val="22"/>
                <w:szCs w:val="22"/>
              </w:rPr>
              <w:t>Тиксопрол</w:t>
            </w:r>
            <w:proofErr w:type="spellEnd"/>
            <w:r w:rsidRPr="00175C3E">
              <w:rPr>
                <w:bCs/>
                <w:iCs/>
                <w:sz w:val="22"/>
                <w:szCs w:val="22"/>
              </w:rPr>
              <w:t xml:space="preserve"> АМ-052у по ТУ 5212-004-18009705-95 – 1349 </w:t>
            </w:r>
            <w:proofErr w:type="spellStart"/>
            <w:r w:rsidRPr="00175C3E">
              <w:rPr>
                <w:bCs/>
                <w:iCs/>
                <w:sz w:val="22"/>
                <w:szCs w:val="22"/>
              </w:rPr>
              <w:t>м.п</w:t>
            </w:r>
            <w:proofErr w:type="spellEnd"/>
            <w:r w:rsidRPr="00175C3E">
              <w:rPr>
                <w:bCs/>
                <w:iCs/>
                <w:sz w:val="22"/>
                <w:szCs w:val="22"/>
              </w:rPr>
              <w:t>.;</w:t>
            </w:r>
          </w:p>
          <w:p w14:paraId="57A02A10" w14:textId="77777777" w:rsidR="00C65629" w:rsidRPr="00175C3E" w:rsidRDefault="00C65629" w:rsidP="00C65629">
            <w:pPr>
              <w:autoSpaceDE w:val="0"/>
              <w:autoSpaceDN w:val="0"/>
              <w:jc w:val="both"/>
              <w:rPr>
                <w:bCs/>
                <w:iCs/>
                <w:sz w:val="22"/>
                <w:szCs w:val="22"/>
                <w:u w:val="single"/>
              </w:rPr>
            </w:pPr>
          </w:p>
          <w:p w14:paraId="367A87F2" w14:textId="77777777" w:rsidR="00C65629" w:rsidRPr="00175C3E" w:rsidRDefault="00C65629" w:rsidP="00C65629">
            <w:pPr>
              <w:autoSpaceDE w:val="0"/>
              <w:autoSpaceDN w:val="0"/>
              <w:jc w:val="both"/>
              <w:rPr>
                <w:bCs/>
                <w:iCs/>
                <w:sz w:val="22"/>
                <w:szCs w:val="22"/>
                <w:u w:val="single"/>
              </w:rPr>
            </w:pPr>
            <w:r w:rsidRPr="00175C3E">
              <w:rPr>
                <w:bCs/>
                <w:iCs/>
                <w:sz w:val="22"/>
                <w:szCs w:val="22"/>
                <w:u w:val="single"/>
              </w:rPr>
              <w:t>Устройство водостоков дождевых здания Насосной станции пожаротушения (инв. № 1002150642), находящихся по адресу: г. Санкт-Петербург, ул. Пилотов, д. 35, Лит АН, Базовый склад ГСМ:</w:t>
            </w:r>
          </w:p>
          <w:p w14:paraId="15BE2A7B" w14:textId="77777777" w:rsidR="00C65629" w:rsidRPr="00175C3E" w:rsidRDefault="00C65629" w:rsidP="00C65629">
            <w:pPr>
              <w:autoSpaceDE w:val="0"/>
              <w:autoSpaceDN w:val="0"/>
              <w:jc w:val="both"/>
              <w:rPr>
                <w:bCs/>
                <w:iCs/>
                <w:sz w:val="22"/>
                <w:szCs w:val="22"/>
              </w:rPr>
            </w:pPr>
          </w:p>
          <w:p w14:paraId="3B7062D0" w14:textId="77777777" w:rsidR="00C65629" w:rsidRPr="00175C3E" w:rsidRDefault="00C65629" w:rsidP="00C65629">
            <w:pPr>
              <w:autoSpaceDE w:val="0"/>
              <w:autoSpaceDN w:val="0"/>
              <w:jc w:val="both"/>
              <w:rPr>
                <w:bCs/>
                <w:iCs/>
                <w:sz w:val="22"/>
                <w:szCs w:val="22"/>
              </w:rPr>
            </w:pPr>
            <w:r w:rsidRPr="00175C3E">
              <w:rPr>
                <w:bCs/>
                <w:iCs/>
                <w:sz w:val="22"/>
                <w:szCs w:val="22"/>
              </w:rPr>
              <w:t xml:space="preserve">- Демонтаж старого водостока- 3 </w:t>
            </w:r>
            <w:proofErr w:type="spellStart"/>
            <w:r w:rsidRPr="00175C3E">
              <w:rPr>
                <w:bCs/>
                <w:iCs/>
                <w:sz w:val="22"/>
                <w:szCs w:val="22"/>
              </w:rPr>
              <w:t>м.п</w:t>
            </w:r>
            <w:proofErr w:type="spellEnd"/>
            <w:r w:rsidRPr="00175C3E">
              <w:rPr>
                <w:bCs/>
                <w:iCs/>
                <w:sz w:val="22"/>
                <w:szCs w:val="22"/>
              </w:rPr>
              <w:t>.;</w:t>
            </w:r>
          </w:p>
          <w:p w14:paraId="618B8CE4" w14:textId="77777777" w:rsidR="00C65629" w:rsidRPr="00175C3E" w:rsidRDefault="00C65629" w:rsidP="00C65629">
            <w:pPr>
              <w:autoSpaceDE w:val="0"/>
              <w:autoSpaceDN w:val="0"/>
              <w:jc w:val="both"/>
              <w:rPr>
                <w:bCs/>
                <w:iCs/>
                <w:sz w:val="22"/>
                <w:szCs w:val="22"/>
              </w:rPr>
            </w:pPr>
            <w:r w:rsidRPr="00175C3E">
              <w:rPr>
                <w:bCs/>
                <w:iCs/>
                <w:sz w:val="22"/>
                <w:szCs w:val="22"/>
              </w:rPr>
              <w:t>- Монтаж комплекта водосточной системы (</w:t>
            </w:r>
            <w:proofErr w:type="spellStart"/>
            <w:r w:rsidRPr="00175C3E">
              <w:rPr>
                <w:bCs/>
                <w:iCs/>
                <w:sz w:val="22"/>
                <w:szCs w:val="22"/>
                <w:lang w:val="en-US"/>
              </w:rPr>
              <w:t>Ral</w:t>
            </w:r>
            <w:proofErr w:type="spellEnd"/>
            <w:r w:rsidRPr="00175C3E">
              <w:rPr>
                <w:bCs/>
                <w:iCs/>
                <w:sz w:val="22"/>
                <w:szCs w:val="22"/>
              </w:rPr>
              <w:t>-7004) с главной и задней части фасада:</w:t>
            </w:r>
          </w:p>
          <w:p w14:paraId="41A90409" w14:textId="77777777" w:rsidR="00C65629" w:rsidRPr="00175C3E" w:rsidRDefault="00C65629" w:rsidP="00C65629">
            <w:pPr>
              <w:autoSpaceDE w:val="0"/>
              <w:autoSpaceDN w:val="0"/>
              <w:jc w:val="both"/>
              <w:rPr>
                <w:bCs/>
                <w:iCs/>
                <w:sz w:val="22"/>
                <w:szCs w:val="22"/>
              </w:rPr>
            </w:pPr>
            <w:r w:rsidRPr="00175C3E">
              <w:rPr>
                <w:bCs/>
                <w:iCs/>
                <w:sz w:val="22"/>
                <w:szCs w:val="22"/>
              </w:rPr>
              <w:t>Высота здания – главная сторона 5180 мм, задняя сторона– 4615 мм;</w:t>
            </w:r>
          </w:p>
          <w:p w14:paraId="0C0C94C1" w14:textId="77777777" w:rsidR="00C65629" w:rsidRPr="00175C3E" w:rsidRDefault="00C65629" w:rsidP="00C65629">
            <w:pPr>
              <w:autoSpaceDE w:val="0"/>
              <w:autoSpaceDN w:val="0"/>
              <w:jc w:val="both"/>
              <w:rPr>
                <w:bCs/>
                <w:iCs/>
                <w:sz w:val="22"/>
                <w:szCs w:val="22"/>
              </w:rPr>
            </w:pPr>
            <w:r w:rsidRPr="00175C3E">
              <w:rPr>
                <w:bCs/>
                <w:iCs/>
                <w:sz w:val="22"/>
                <w:szCs w:val="22"/>
              </w:rPr>
              <w:t>Длина здания – 12000 мм.</w:t>
            </w:r>
          </w:p>
          <w:p w14:paraId="59B36E87" w14:textId="77777777" w:rsidR="00C65629" w:rsidRPr="00175C3E" w:rsidRDefault="00C65629" w:rsidP="00C65629">
            <w:pPr>
              <w:autoSpaceDE w:val="0"/>
              <w:autoSpaceDN w:val="0"/>
              <w:jc w:val="both"/>
              <w:rPr>
                <w:bCs/>
                <w:iCs/>
                <w:sz w:val="22"/>
                <w:szCs w:val="22"/>
              </w:rPr>
            </w:pPr>
            <w:r w:rsidRPr="00175C3E">
              <w:rPr>
                <w:bCs/>
                <w:iCs/>
                <w:sz w:val="22"/>
                <w:szCs w:val="22"/>
              </w:rPr>
              <w:t xml:space="preserve">- Герметизация дверного проема с наружной стороны – 7,6 </w:t>
            </w:r>
            <w:proofErr w:type="spellStart"/>
            <w:r w:rsidRPr="00175C3E">
              <w:rPr>
                <w:bCs/>
                <w:iCs/>
                <w:sz w:val="22"/>
                <w:szCs w:val="22"/>
              </w:rPr>
              <w:t>м.п</w:t>
            </w:r>
            <w:proofErr w:type="spellEnd"/>
            <w:r w:rsidRPr="00175C3E">
              <w:rPr>
                <w:bCs/>
                <w:iCs/>
                <w:sz w:val="22"/>
                <w:szCs w:val="22"/>
              </w:rPr>
              <w:t>.;</w:t>
            </w:r>
          </w:p>
          <w:p w14:paraId="53A416A5" w14:textId="77777777" w:rsidR="00C65629" w:rsidRPr="00175C3E" w:rsidRDefault="00C65629" w:rsidP="00C65629">
            <w:pPr>
              <w:autoSpaceDE w:val="0"/>
              <w:autoSpaceDN w:val="0"/>
              <w:jc w:val="both"/>
              <w:rPr>
                <w:bCs/>
                <w:iCs/>
                <w:sz w:val="22"/>
                <w:szCs w:val="22"/>
              </w:rPr>
            </w:pPr>
            <w:r w:rsidRPr="00175C3E">
              <w:rPr>
                <w:bCs/>
                <w:iCs/>
                <w:sz w:val="22"/>
                <w:szCs w:val="22"/>
              </w:rPr>
              <w:t xml:space="preserve">- Уплотнение створов дверного проема – 10,2 </w:t>
            </w:r>
            <w:proofErr w:type="spellStart"/>
            <w:r w:rsidRPr="00175C3E">
              <w:rPr>
                <w:bCs/>
                <w:iCs/>
                <w:sz w:val="22"/>
                <w:szCs w:val="22"/>
              </w:rPr>
              <w:t>м.п</w:t>
            </w:r>
            <w:proofErr w:type="spellEnd"/>
            <w:r w:rsidRPr="00175C3E">
              <w:rPr>
                <w:bCs/>
                <w:iCs/>
                <w:sz w:val="22"/>
                <w:szCs w:val="22"/>
              </w:rPr>
              <w:t>.</w:t>
            </w:r>
          </w:p>
          <w:p w14:paraId="59059D78" w14:textId="77777777" w:rsidR="00C65629" w:rsidRPr="00175C3E" w:rsidRDefault="00C65629" w:rsidP="00C65629">
            <w:pPr>
              <w:autoSpaceDE w:val="0"/>
              <w:autoSpaceDN w:val="0"/>
              <w:jc w:val="both"/>
              <w:rPr>
                <w:bCs/>
                <w:iCs/>
                <w:sz w:val="22"/>
                <w:szCs w:val="22"/>
              </w:rPr>
            </w:pPr>
          </w:p>
          <w:p w14:paraId="4776E327" w14:textId="77777777" w:rsidR="00C65629" w:rsidRPr="00175C3E" w:rsidRDefault="00C65629" w:rsidP="00C65629">
            <w:pPr>
              <w:autoSpaceDE w:val="0"/>
              <w:autoSpaceDN w:val="0"/>
              <w:jc w:val="both"/>
              <w:rPr>
                <w:bCs/>
                <w:iCs/>
                <w:sz w:val="22"/>
                <w:szCs w:val="22"/>
                <w:u w:val="single"/>
              </w:rPr>
            </w:pPr>
            <w:r w:rsidRPr="00175C3E">
              <w:rPr>
                <w:bCs/>
                <w:iCs/>
                <w:sz w:val="22"/>
                <w:szCs w:val="22"/>
                <w:u w:val="single"/>
              </w:rPr>
              <w:t>Устройство водостоков дождевых Пожарной насосной станции (инв. № 100800), находящихся по адресу: г. Санкт-Петербург, ул. Пилотов, д. 35, Лит Е, Базовый склад ГСМ:</w:t>
            </w:r>
          </w:p>
          <w:p w14:paraId="36F531D9" w14:textId="77777777" w:rsidR="00C65629" w:rsidRPr="00175C3E" w:rsidRDefault="00C65629" w:rsidP="00C65629">
            <w:pPr>
              <w:autoSpaceDE w:val="0"/>
              <w:autoSpaceDN w:val="0"/>
              <w:jc w:val="both"/>
              <w:rPr>
                <w:bCs/>
                <w:iCs/>
                <w:sz w:val="22"/>
                <w:szCs w:val="22"/>
              </w:rPr>
            </w:pPr>
          </w:p>
          <w:p w14:paraId="77863423" w14:textId="77777777" w:rsidR="00C65629" w:rsidRPr="00175C3E" w:rsidRDefault="00C65629" w:rsidP="00C65629">
            <w:pPr>
              <w:autoSpaceDE w:val="0"/>
              <w:autoSpaceDN w:val="0"/>
              <w:jc w:val="both"/>
              <w:rPr>
                <w:bCs/>
                <w:iCs/>
                <w:sz w:val="22"/>
                <w:szCs w:val="22"/>
              </w:rPr>
            </w:pPr>
            <w:r w:rsidRPr="00175C3E">
              <w:rPr>
                <w:bCs/>
                <w:iCs/>
                <w:sz w:val="22"/>
                <w:szCs w:val="22"/>
              </w:rPr>
              <w:t xml:space="preserve">- Герметизация дверного проема с наружной стороны – 6 </w:t>
            </w:r>
            <w:proofErr w:type="spellStart"/>
            <w:r w:rsidRPr="00175C3E">
              <w:rPr>
                <w:bCs/>
                <w:iCs/>
                <w:sz w:val="22"/>
                <w:szCs w:val="22"/>
              </w:rPr>
              <w:t>м.п</w:t>
            </w:r>
            <w:proofErr w:type="spellEnd"/>
            <w:r w:rsidRPr="00175C3E">
              <w:rPr>
                <w:bCs/>
                <w:iCs/>
                <w:sz w:val="22"/>
                <w:szCs w:val="22"/>
              </w:rPr>
              <w:t>.;</w:t>
            </w:r>
          </w:p>
          <w:p w14:paraId="728B088A" w14:textId="77777777" w:rsidR="00C65629" w:rsidRPr="00175C3E" w:rsidRDefault="00C65629" w:rsidP="00C65629">
            <w:pPr>
              <w:autoSpaceDE w:val="0"/>
              <w:autoSpaceDN w:val="0"/>
              <w:jc w:val="both"/>
              <w:rPr>
                <w:bCs/>
                <w:iCs/>
                <w:sz w:val="22"/>
                <w:szCs w:val="22"/>
              </w:rPr>
            </w:pPr>
          </w:p>
          <w:p w14:paraId="5AD390A4" w14:textId="77777777" w:rsidR="00C65629" w:rsidRPr="00175C3E" w:rsidRDefault="00C65629" w:rsidP="00C65629">
            <w:pPr>
              <w:autoSpaceDE w:val="0"/>
              <w:autoSpaceDN w:val="0"/>
              <w:jc w:val="both"/>
              <w:rPr>
                <w:bCs/>
                <w:iCs/>
                <w:sz w:val="22"/>
                <w:szCs w:val="22"/>
              </w:rPr>
            </w:pPr>
          </w:p>
          <w:p w14:paraId="0160BCD2" w14:textId="77777777" w:rsidR="00C65629" w:rsidRPr="00175C3E" w:rsidRDefault="00C65629" w:rsidP="00C65629">
            <w:pPr>
              <w:autoSpaceDE w:val="0"/>
              <w:autoSpaceDN w:val="0"/>
              <w:jc w:val="both"/>
              <w:rPr>
                <w:bCs/>
                <w:iCs/>
                <w:sz w:val="22"/>
                <w:szCs w:val="22"/>
              </w:rPr>
            </w:pPr>
            <w:r w:rsidRPr="00175C3E">
              <w:rPr>
                <w:bCs/>
                <w:iCs/>
                <w:sz w:val="22"/>
                <w:szCs w:val="22"/>
              </w:rPr>
              <w:t>В стоимость должна входить стоимость всех работ и затрат Подрядчика (в том числе стоимость материалов, доставка, погрузка и разгрузка материалов, уборка и вывоз строительного мусора, оформление материальных, персональных и транспортных пропусков на территорию АО «Совэкс».</w:t>
            </w:r>
          </w:p>
          <w:p w14:paraId="77388493" w14:textId="77777777" w:rsidR="00C65629" w:rsidRPr="00175C3E" w:rsidRDefault="00C65629" w:rsidP="00C65629">
            <w:pPr>
              <w:autoSpaceDE w:val="0"/>
              <w:autoSpaceDN w:val="0"/>
              <w:jc w:val="both"/>
              <w:rPr>
                <w:sz w:val="22"/>
                <w:szCs w:val="22"/>
              </w:rPr>
            </w:pPr>
          </w:p>
        </w:tc>
      </w:tr>
      <w:tr w:rsidR="00C65629" w:rsidRPr="00175C3E" w14:paraId="0A984CB1" w14:textId="77777777" w:rsidTr="00175C3E">
        <w:trPr>
          <w:trHeight w:val="1125"/>
        </w:trPr>
        <w:tc>
          <w:tcPr>
            <w:tcW w:w="709" w:type="dxa"/>
            <w:vAlign w:val="center"/>
          </w:tcPr>
          <w:p w14:paraId="79DB10AE" w14:textId="77777777" w:rsidR="00C65629" w:rsidRPr="00175C3E" w:rsidRDefault="00C65629" w:rsidP="00C65629">
            <w:pPr>
              <w:jc w:val="center"/>
              <w:rPr>
                <w:sz w:val="22"/>
                <w:szCs w:val="22"/>
              </w:rPr>
            </w:pPr>
            <w:r w:rsidRPr="00175C3E">
              <w:rPr>
                <w:sz w:val="22"/>
                <w:szCs w:val="22"/>
              </w:rPr>
              <w:lastRenderedPageBreak/>
              <w:t>5</w:t>
            </w:r>
          </w:p>
        </w:tc>
        <w:tc>
          <w:tcPr>
            <w:tcW w:w="2439" w:type="dxa"/>
            <w:vAlign w:val="center"/>
          </w:tcPr>
          <w:p w14:paraId="641BD10E" w14:textId="77777777" w:rsidR="00C65629" w:rsidRPr="00175C3E" w:rsidRDefault="00C65629" w:rsidP="00C65629">
            <w:pPr>
              <w:ind w:left="34"/>
              <w:contextualSpacing/>
              <w:rPr>
                <w:b/>
                <w:sz w:val="22"/>
                <w:szCs w:val="22"/>
              </w:rPr>
            </w:pPr>
            <w:r w:rsidRPr="00175C3E">
              <w:rPr>
                <w:b/>
                <w:sz w:val="22"/>
                <w:szCs w:val="22"/>
              </w:rPr>
              <w:t>Требования к Подрядчику</w:t>
            </w:r>
          </w:p>
          <w:p w14:paraId="1A2FEB04" w14:textId="77777777" w:rsidR="00C65629" w:rsidRPr="00175C3E" w:rsidRDefault="00C65629" w:rsidP="00C65629">
            <w:pPr>
              <w:jc w:val="both"/>
              <w:rPr>
                <w:b/>
                <w:sz w:val="22"/>
                <w:szCs w:val="22"/>
              </w:rPr>
            </w:pPr>
          </w:p>
        </w:tc>
        <w:tc>
          <w:tcPr>
            <w:tcW w:w="6945" w:type="dxa"/>
            <w:vAlign w:val="center"/>
          </w:tcPr>
          <w:p w14:paraId="3B57C5A1" w14:textId="77777777" w:rsidR="00C65629" w:rsidRPr="00175C3E" w:rsidRDefault="00C65629" w:rsidP="00C65629">
            <w:pPr>
              <w:ind w:left="34"/>
              <w:contextualSpacing/>
              <w:jc w:val="both"/>
              <w:rPr>
                <w:sz w:val="22"/>
                <w:szCs w:val="22"/>
              </w:rPr>
            </w:pPr>
            <w:r w:rsidRPr="00175C3E">
              <w:rPr>
                <w:sz w:val="22"/>
                <w:szCs w:val="22"/>
              </w:rPr>
              <w:t>При выполнении работ Подрядчик должен:</w:t>
            </w:r>
          </w:p>
          <w:p w14:paraId="31458EC6" w14:textId="77777777" w:rsidR="00C65629" w:rsidRPr="00175C3E" w:rsidRDefault="00C65629" w:rsidP="00C65629">
            <w:pPr>
              <w:ind w:left="34"/>
              <w:contextualSpacing/>
              <w:jc w:val="both"/>
              <w:rPr>
                <w:sz w:val="22"/>
                <w:szCs w:val="22"/>
              </w:rPr>
            </w:pPr>
            <w:r w:rsidRPr="00175C3E">
              <w:rPr>
                <w:sz w:val="22"/>
                <w:szCs w:val="22"/>
              </w:rPr>
              <w:t xml:space="preserve">- обеспечивать соблюдение правил действующего внутреннего распорядка, контрольно- пропускного режима, внутренних положений и инструкций, требований администрации Заказчика;  </w:t>
            </w:r>
          </w:p>
          <w:p w14:paraId="5483213D" w14:textId="77777777" w:rsidR="00C65629" w:rsidRPr="00175C3E" w:rsidRDefault="00C65629" w:rsidP="00C65629">
            <w:pPr>
              <w:ind w:left="34"/>
              <w:contextualSpacing/>
              <w:jc w:val="both"/>
              <w:rPr>
                <w:sz w:val="22"/>
                <w:szCs w:val="22"/>
              </w:rPr>
            </w:pPr>
            <w:r w:rsidRPr="00175C3E">
              <w:rPr>
                <w:sz w:val="22"/>
                <w:szCs w:val="22"/>
              </w:rPr>
              <w:t>- обеспечивать постоянное присутствие на объекте лица, осуществляющего контроль за выполнением работ и ответственного за персонал Подрядчика, и технику безопасности проведения работ;</w:t>
            </w:r>
          </w:p>
          <w:p w14:paraId="459EFCCC" w14:textId="77777777" w:rsidR="00C65629" w:rsidRPr="00175C3E" w:rsidRDefault="00C65629" w:rsidP="00C65629">
            <w:pPr>
              <w:ind w:left="34"/>
              <w:contextualSpacing/>
              <w:jc w:val="both"/>
              <w:rPr>
                <w:sz w:val="22"/>
                <w:szCs w:val="22"/>
              </w:rPr>
            </w:pPr>
            <w:r w:rsidRPr="00175C3E">
              <w:rPr>
                <w:sz w:val="22"/>
                <w:szCs w:val="22"/>
              </w:rPr>
              <w:t>- при проведении опасных работ получать наряд-допуск на проведение работ;</w:t>
            </w:r>
          </w:p>
          <w:p w14:paraId="7F54FD91" w14:textId="77777777" w:rsidR="00C65629" w:rsidRPr="00175C3E" w:rsidRDefault="00C65629" w:rsidP="00C65629">
            <w:pPr>
              <w:ind w:left="34"/>
              <w:contextualSpacing/>
              <w:jc w:val="both"/>
              <w:rPr>
                <w:sz w:val="22"/>
                <w:szCs w:val="22"/>
              </w:rPr>
            </w:pPr>
            <w:r w:rsidRPr="00175C3E">
              <w:rPr>
                <w:sz w:val="22"/>
                <w:szCs w:val="22"/>
              </w:rPr>
              <w:t>- обеспечивать проведение входного контроля всех материалов, поступающих на строительную площадку;</w:t>
            </w:r>
          </w:p>
          <w:p w14:paraId="7A908D3F" w14:textId="77777777" w:rsidR="00C65629" w:rsidRPr="00175C3E" w:rsidRDefault="00C65629" w:rsidP="00C65629">
            <w:pPr>
              <w:ind w:left="34"/>
              <w:contextualSpacing/>
              <w:jc w:val="both"/>
              <w:rPr>
                <w:sz w:val="22"/>
                <w:szCs w:val="22"/>
              </w:rPr>
            </w:pPr>
            <w:r w:rsidRPr="00175C3E">
              <w:rPr>
                <w:sz w:val="22"/>
                <w:szCs w:val="22"/>
              </w:rPr>
              <w:t>-  оформлять Акты выполненных работ (по форме КС-2, КС-3), представляет их Заказчику;</w:t>
            </w:r>
          </w:p>
          <w:p w14:paraId="1687A78B" w14:textId="77777777" w:rsidR="00C65629" w:rsidRPr="00175C3E" w:rsidRDefault="00C65629" w:rsidP="00C65629">
            <w:pPr>
              <w:ind w:left="34"/>
              <w:contextualSpacing/>
              <w:jc w:val="both"/>
              <w:rPr>
                <w:sz w:val="22"/>
                <w:szCs w:val="22"/>
              </w:rPr>
            </w:pPr>
            <w:r w:rsidRPr="00175C3E">
              <w:rPr>
                <w:sz w:val="22"/>
                <w:szCs w:val="22"/>
              </w:rPr>
              <w:t>- осуществлять качественное и своевременное ведение исполнительной документации в соответствии с РД-11-02-2006, РД-11-05-2007, справочным пособием ЦКС СПб «ИД в строительстве» 2011 г.;</w:t>
            </w:r>
          </w:p>
          <w:p w14:paraId="6D334A7F" w14:textId="77777777" w:rsidR="00C65629" w:rsidRPr="00175C3E" w:rsidRDefault="00C65629" w:rsidP="00C65629">
            <w:pPr>
              <w:ind w:left="34"/>
              <w:contextualSpacing/>
              <w:jc w:val="both"/>
              <w:rPr>
                <w:sz w:val="22"/>
                <w:szCs w:val="22"/>
              </w:rPr>
            </w:pPr>
            <w:r w:rsidRPr="00175C3E">
              <w:rPr>
                <w:sz w:val="22"/>
                <w:szCs w:val="22"/>
              </w:rPr>
              <w:t>- нести ответственность за ненадлежащее выполнение ремонтных работ и разработки исполнительной документации, а также в процессе эксплуатации объекта;</w:t>
            </w:r>
          </w:p>
          <w:p w14:paraId="63BDE385" w14:textId="77777777" w:rsidR="00C65629" w:rsidRPr="00175C3E" w:rsidRDefault="00C65629" w:rsidP="00C65629">
            <w:pPr>
              <w:ind w:left="34"/>
              <w:contextualSpacing/>
              <w:jc w:val="both"/>
              <w:rPr>
                <w:sz w:val="22"/>
                <w:szCs w:val="22"/>
              </w:rPr>
            </w:pPr>
            <w:r w:rsidRPr="00175C3E">
              <w:rPr>
                <w:sz w:val="22"/>
                <w:szCs w:val="22"/>
              </w:rPr>
              <w:t>- контролировать и отвечать за выполнение графика производства работ, предусмотренного договором;</w:t>
            </w:r>
          </w:p>
          <w:p w14:paraId="06CE490D" w14:textId="77777777" w:rsidR="00C65629" w:rsidRPr="00175C3E" w:rsidRDefault="00C65629" w:rsidP="00C65629">
            <w:pPr>
              <w:ind w:left="34"/>
              <w:contextualSpacing/>
              <w:jc w:val="both"/>
              <w:rPr>
                <w:sz w:val="22"/>
                <w:szCs w:val="22"/>
              </w:rPr>
            </w:pPr>
            <w:r w:rsidRPr="00175C3E">
              <w:rPr>
                <w:sz w:val="22"/>
                <w:szCs w:val="22"/>
              </w:rPr>
              <w:t>- своевременно информировать Заказчика и производить освидетельствование скрытых работ и промежуточную приемку ответственных конструкций;</w:t>
            </w:r>
          </w:p>
          <w:p w14:paraId="32D52222" w14:textId="77777777" w:rsidR="00C65629" w:rsidRPr="00175C3E" w:rsidRDefault="00C65629" w:rsidP="00C65629">
            <w:pPr>
              <w:ind w:left="34"/>
              <w:contextualSpacing/>
              <w:jc w:val="both"/>
              <w:rPr>
                <w:sz w:val="22"/>
                <w:szCs w:val="22"/>
              </w:rPr>
            </w:pPr>
            <w:r w:rsidRPr="00175C3E">
              <w:rPr>
                <w:sz w:val="22"/>
                <w:szCs w:val="22"/>
              </w:rPr>
              <w:lastRenderedPageBreak/>
              <w:t>- обеспечить своевременное устранение всех недоделок и дефектов, допущенных при проведении работ, выявленных Заказчиком в период проведения работ и в течение гарантийного срока;</w:t>
            </w:r>
          </w:p>
          <w:p w14:paraId="358B44D9" w14:textId="77777777" w:rsidR="00C65629" w:rsidRPr="00175C3E" w:rsidRDefault="00C65629" w:rsidP="00C65629">
            <w:pPr>
              <w:ind w:left="34"/>
              <w:contextualSpacing/>
              <w:jc w:val="both"/>
              <w:rPr>
                <w:sz w:val="22"/>
                <w:szCs w:val="22"/>
              </w:rPr>
            </w:pPr>
            <w:r w:rsidRPr="00175C3E">
              <w:rPr>
                <w:sz w:val="22"/>
                <w:szCs w:val="22"/>
              </w:rPr>
              <w:t xml:space="preserve">- своевременно подготовить и передать комплект исполнительной документации в полном объеме, установленном действующими СНиП, иными нормативными актами и обязательными требованиями технических регламентов (норм и правил). </w:t>
            </w:r>
          </w:p>
          <w:p w14:paraId="3ADD1226" w14:textId="77777777" w:rsidR="00C65629" w:rsidRPr="00175C3E" w:rsidRDefault="00C65629" w:rsidP="00C65629">
            <w:pPr>
              <w:ind w:left="34"/>
              <w:contextualSpacing/>
              <w:jc w:val="both"/>
              <w:rPr>
                <w:sz w:val="22"/>
                <w:szCs w:val="22"/>
              </w:rPr>
            </w:pPr>
            <w:r w:rsidRPr="00175C3E">
              <w:rPr>
                <w:sz w:val="22"/>
                <w:szCs w:val="22"/>
              </w:rPr>
              <w:t>- своевременно организовать сбор, транспортировку и утилизацию строительных отходов, образованных в ходе проведения работ в соответствии с действующими Правилами обращения со строительными отходами в СПб.</w:t>
            </w:r>
          </w:p>
          <w:p w14:paraId="4E0E0310" w14:textId="77777777" w:rsidR="00C65629" w:rsidRPr="00175C3E" w:rsidRDefault="00C65629" w:rsidP="00C65629">
            <w:pPr>
              <w:ind w:left="34"/>
              <w:contextualSpacing/>
              <w:jc w:val="both"/>
              <w:rPr>
                <w:sz w:val="22"/>
                <w:szCs w:val="22"/>
              </w:rPr>
            </w:pPr>
            <w:r w:rsidRPr="00175C3E">
              <w:rPr>
                <w:sz w:val="22"/>
                <w:szCs w:val="22"/>
              </w:rPr>
              <w:t>- нести ответственность перед Заказчиком за утрату, недостачу или повреждение находящегося у него имущества Заказчика, в том числе действующего склада ГСМ.</w:t>
            </w:r>
          </w:p>
        </w:tc>
      </w:tr>
      <w:tr w:rsidR="00C65629" w:rsidRPr="00175C3E" w14:paraId="4C7AF3E2" w14:textId="77777777" w:rsidTr="00175C3E">
        <w:trPr>
          <w:trHeight w:val="756"/>
        </w:trPr>
        <w:tc>
          <w:tcPr>
            <w:tcW w:w="709" w:type="dxa"/>
            <w:vAlign w:val="center"/>
          </w:tcPr>
          <w:p w14:paraId="0FC2C78B" w14:textId="77777777" w:rsidR="00C65629" w:rsidRPr="00175C3E" w:rsidRDefault="00C65629" w:rsidP="00C65629">
            <w:pPr>
              <w:jc w:val="center"/>
              <w:rPr>
                <w:sz w:val="22"/>
                <w:szCs w:val="22"/>
              </w:rPr>
            </w:pPr>
            <w:r w:rsidRPr="00175C3E">
              <w:rPr>
                <w:sz w:val="22"/>
                <w:szCs w:val="22"/>
              </w:rPr>
              <w:lastRenderedPageBreak/>
              <w:t>6</w:t>
            </w:r>
          </w:p>
        </w:tc>
        <w:tc>
          <w:tcPr>
            <w:tcW w:w="2439" w:type="dxa"/>
            <w:vAlign w:val="center"/>
          </w:tcPr>
          <w:p w14:paraId="3E6DDD8A" w14:textId="77777777" w:rsidR="00C65629" w:rsidRPr="00175C3E" w:rsidRDefault="00C65629" w:rsidP="00C65629">
            <w:pPr>
              <w:rPr>
                <w:b/>
                <w:sz w:val="22"/>
                <w:szCs w:val="22"/>
              </w:rPr>
            </w:pPr>
            <w:r w:rsidRPr="00175C3E">
              <w:rPr>
                <w:b/>
                <w:sz w:val="22"/>
                <w:szCs w:val="22"/>
              </w:rPr>
              <w:t>Требования к сотрудникам Подрядчика</w:t>
            </w:r>
          </w:p>
        </w:tc>
        <w:tc>
          <w:tcPr>
            <w:tcW w:w="6945" w:type="dxa"/>
            <w:vAlign w:val="center"/>
          </w:tcPr>
          <w:p w14:paraId="17D8B9E6" w14:textId="77777777" w:rsidR="00C65629" w:rsidRPr="00175C3E" w:rsidRDefault="00C65629" w:rsidP="00C65629">
            <w:pPr>
              <w:contextualSpacing/>
              <w:jc w:val="both"/>
              <w:rPr>
                <w:sz w:val="22"/>
                <w:szCs w:val="22"/>
              </w:rPr>
            </w:pPr>
            <w:r w:rsidRPr="00175C3E">
              <w:rPr>
                <w:sz w:val="22"/>
                <w:szCs w:val="22"/>
              </w:rPr>
              <w:t xml:space="preserve">Подбор и привлечение персонала к трудовой деятельности должен производиться при строгом соблюдении требований, установленных действующим законодательством Российской Федерации. </w:t>
            </w:r>
          </w:p>
          <w:p w14:paraId="706059F5" w14:textId="77777777" w:rsidR="00C65629" w:rsidRPr="00175C3E" w:rsidRDefault="00C65629" w:rsidP="00C65629">
            <w:pPr>
              <w:contextualSpacing/>
              <w:jc w:val="both"/>
              <w:rPr>
                <w:sz w:val="22"/>
                <w:szCs w:val="22"/>
              </w:rPr>
            </w:pPr>
            <w:r w:rsidRPr="00175C3E">
              <w:rPr>
                <w:sz w:val="22"/>
                <w:szCs w:val="22"/>
              </w:rPr>
              <w:t>Сотрудники, не являющиеся резидентами Российской Федерации, должны иметь документы, удостоверяющие личность (паспорт) и разрешение на работу в г. Санкт-Петербурге, свободно владеть русским языком.</w:t>
            </w:r>
          </w:p>
          <w:p w14:paraId="3B680F0E" w14:textId="77777777" w:rsidR="00C65629" w:rsidRPr="00175C3E" w:rsidRDefault="00C65629" w:rsidP="00C65629">
            <w:pPr>
              <w:contextualSpacing/>
              <w:jc w:val="both"/>
              <w:rPr>
                <w:sz w:val="22"/>
                <w:szCs w:val="22"/>
              </w:rPr>
            </w:pPr>
            <w:r w:rsidRPr="00175C3E">
              <w:rPr>
                <w:sz w:val="22"/>
                <w:szCs w:val="22"/>
              </w:rPr>
              <w:t>Сотрудники компании должны:</w:t>
            </w:r>
          </w:p>
          <w:p w14:paraId="22165A17" w14:textId="77777777" w:rsidR="00C65629" w:rsidRPr="00175C3E" w:rsidRDefault="00C65629" w:rsidP="00C65629">
            <w:pPr>
              <w:ind w:firstLine="317"/>
              <w:contextualSpacing/>
              <w:jc w:val="both"/>
              <w:rPr>
                <w:sz w:val="22"/>
                <w:szCs w:val="22"/>
              </w:rPr>
            </w:pPr>
            <w:r w:rsidRPr="00175C3E">
              <w:rPr>
                <w:sz w:val="22"/>
                <w:szCs w:val="22"/>
              </w:rPr>
              <w:t>- быть квалифицированными, добросовестными и годными по состоянию здоровья к данному роду деятельности;</w:t>
            </w:r>
          </w:p>
          <w:p w14:paraId="4E8ADB34" w14:textId="77777777" w:rsidR="00C65629" w:rsidRPr="00175C3E" w:rsidRDefault="00C65629" w:rsidP="00C65629">
            <w:pPr>
              <w:ind w:firstLine="317"/>
              <w:contextualSpacing/>
              <w:jc w:val="both"/>
              <w:rPr>
                <w:sz w:val="22"/>
                <w:szCs w:val="22"/>
              </w:rPr>
            </w:pPr>
            <w:r w:rsidRPr="00175C3E">
              <w:rPr>
                <w:sz w:val="22"/>
                <w:szCs w:val="22"/>
              </w:rPr>
              <w:t xml:space="preserve">- иметь опрятный внешний вид и специальную униформу (спецодежду, </w:t>
            </w:r>
            <w:proofErr w:type="spellStart"/>
            <w:r w:rsidRPr="00175C3E">
              <w:rPr>
                <w:sz w:val="22"/>
                <w:szCs w:val="22"/>
              </w:rPr>
              <w:t>спецобувь</w:t>
            </w:r>
            <w:proofErr w:type="spellEnd"/>
            <w:r w:rsidRPr="00175C3E">
              <w:rPr>
                <w:sz w:val="22"/>
                <w:szCs w:val="22"/>
              </w:rPr>
              <w:t>, сигнальный жилет, СИЗ);</w:t>
            </w:r>
          </w:p>
          <w:p w14:paraId="4008323B" w14:textId="77777777" w:rsidR="00C65629" w:rsidRPr="00175C3E" w:rsidRDefault="00C65629" w:rsidP="00C65629">
            <w:pPr>
              <w:ind w:firstLine="317"/>
              <w:contextualSpacing/>
              <w:jc w:val="both"/>
              <w:rPr>
                <w:sz w:val="22"/>
                <w:szCs w:val="22"/>
              </w:rPr>
            </w:pPr>
            <w:r w:rsidRPr="00175C3E">
              <w:rPr>
                <w:sz w:val="22"/>
                <w:szCs w:val="22"/>
              </w:rPr>
              <w:t>- быть аккуратными и бережливо относиться к имуществу АО «Совэкс»;</w:t>
            </w:r>
          </w:p>
          <w:p w14:paraId="157BE132" w14:textId="77777777" w:rsidR="00C65629" w:rsidRPr="00175C3E" w:rsidRDefault="00C65629" w:rsidP="00C65629">
            <w:pPr>
              <w:tabs>
                <w:tab w:val="left" w:pos="331"/>
              </w:tabs>
              <w:ind w:left="47"/>
              <w:jc w:val="both"/>
              <w:rPr>
                <w:sz w:val="22"/>
                <w:szCs w:val="22"/>
              </w:rPr>
            </w:pPr>
            <w:r w:rsidRPr="00175C3E">
              <w:rPr>
                <w:sz w:val="22"/>
                <w:szCs w:val="22"/>
              </w:rPr>
              <w:t>- специалисты должны иметь все необходимые квалификации для проведения состава работ, указанных в пункте №4. (Обучение по ПТМ, охране труда, работам на высоте)</w:t>
            </w:r>
          </w:p>
        </w:tc>
      </w:tr>
      <w:tr w:rsidR="00C65629" w:rsidRPr="00175C3E" w14:paraId="5D30026B" w14:textId="77777777" w:rsidTr="00175C3E">
        <w:trPr>
          <w:trHeight w:val="602"/>
        </w:trPr>
        <w:tc>
          <w:tcPr>
            <w:tcW w:w="709" w:type="dxa"/>
            <w:vAlign w:val="center"/>
          </w:tcPr>
          <w:p w14:paraId="23EB1233" w14:textId="77777777" w:rsidR="00C65629" w:rsidRPr="00175C3E" w:rsidRDefault="00C65629" w:rsidP="00C65629">
            <w:pPr>
              <w:jc w:val="center"/>
              <w:rPr>
                <w:sz w:val="22"/>
                <w:szCs w:val="22"/>
              </w:rPr>
            </w:pPr>
            <w:r w:rsidRPr="00175C3E">
              <w:rPr>
                <w:sz w:val="22"/>
                <w:szCs w:val="22"/>
              </w:rPr>
              <w:t>7</w:t>
            </w:r>
          </w:p>
        </w:tc>
        <w:tc>
          <w:tcPr>
            <w:tcW w:w="2439" w:type="dxa"/>
            <w:vAlign w:val="center"/>
          </w:tcPr>
          <w:p w14:paraId="0C25F3FD" w14:textId="77777777" w:rsidR="00C65629" w:rsidRPr="00175C3E" w:rsidRDefault="00C65629" w:rsidP="00C65629">
            <w:pPr>
              <w:jc w:val="both"/>
              <w:rPr>
                <w:b/>
                <w:sz w:val="22"/>
                <w:szCs w:val="22"/>
              </w:rPr>
            </w:pPr>
            <w:r w:rsidRPr="00175C3E">
              <w:rPr>
                <w:b/>
                <w:sz w:val="22"/>
                <w:szCs w:val="22"/>
              </w:rPr>
              <w:t xml:space="preserve">Исходные данные </w:t>
            </w:r>
          </w:p>
        </w:tc>
        <w:tc>
          <w:tcPr>
            <w:tcW w:w="6945" w:type="dxa"/>
            <w:vAlign w:val="center"/>
          </w:tcPr>
          <w:p w14:paraId="270DF300" w14:textId="77777777" w:rsidR="00C65629" w:rsidRPr="00175C3E" w:rsidRDefault="00C65629" w:rsidP="00C65629">
            <w:pPr>
              <w:tabs>
                <w:tab w:val="left" w:pos="331"/>
              </w:tabs>
              <w:ind w:left="47"/>
              <w:jc w:val="both"/>
              <w:rPr>
                <w:sz w:val="22"/>
                <w:szCs w:val="22"/>
              </w:rPr>
            </w:pPr>
            <w:r w:rsidRPr="00175C3E">
              <w:rPr>
                <w:sz w:val="22"/>
                <w:szCs w:val="22"/>
              </w:rPr>
              <w:t>Исходные данные предоставляются Заказчиком по письменному запросу.</w:t>
            </w:r>
          </w:p>
        </w:tc>
      </w:tr>
      <w:tr w:rsidR="00C65629" w:rsidRPr="00175C3E" w14:paraId="756F61B8" w14:textId="77777777" w:rsidTr="00175C3E">
        <w:trPr>
          <w:trHeight w:val="548"/>
        </w:trPr>
        <w:tc>
          <w:tcPr>
            <w:tcW w:w="709" w:type="dxa"/>
          </w:tcPr>
          <w:p w14:paraId="11FC2409" w14:textId="01270229" w:rsidR="00C65629" w:rsidRPr="00175C3E" w:rsidRDefault="00175C3E" w:rsidP="00C65629">
            <w:pPr>
              <w:jc w:val="center"/>
              <w:rPr>
                <w:sz w:val="22"/>
                <w:szCs w:val="22"/>
              </w:rPr>
            </w:pPr>
            <w:r>
              <w:rPr>
                <w:sz w:val="22"/>
                <w:szCs w:val="22"/>
              </w:rPr>
              <w:t>8</w:t>
            </w:r>
          </w:p>
        </w:tc>
        <w:tc>
          <w:tcPr>
            <w:tcW w:w="2439" w:type="dxa"/>
          </w:tcPr>
          <w:p w14:paraId="10FF2E89" w14:textId="77777777" w:rsidR="00C65629" w:rsidRPr="00175C3E" w:rsidRDefault="00C65629" w:rsidP="00C65629">
            <w:pPr>
              <w:rPr>
                <w:b/>
                <w:sz w:val="22"/>
                <w:szCs w:val="22"/>
              </w:rPr>
            </w:pPr>
            <w:r w:rsidRPr="00175C3E">
              <w:rPr>
                <w:b/>
                <w:sz w:val="22"/>
                <w:szCs w:val="22"/>
              </w:rPr>
              <w:t xml:space="preserve">Источник финансирования </w:t>
            </w:r>
          </w:p>
        </w:tc>
        <w:tc>
          <w:tcPr>
            <w:tcW w:w="6945" w:type="dxa"/>
          </w:tcPr>
          <w:p w14:paraId="28A8F944" w14:textId="77777777" w:rsidR="00C65629" w:rsidRPr="00175C3E" w:rsidRDefault="00C65629" w:rsidP="00C65629">
            <w:pPr>
              <w:rPr>
                <w:sz w:val="22"/>
                <w:szCs w:val="22"/>
              </w:rPr>
            </w:pPr>
            <w:r w:rsidRPr="00175C3E">
              <w:rPr>
                <w:sz w:val="22"/>
                <w:szCs w:val="22"/>
              </w:rPr>
              <w:t>Собственные средства Заказчика.</w:t>
            </w:r>
          </w:p>
        </w:tc>
      </w:tr>
      <w:tr w:rsidR="00C65629" w:rsidRPr="00175C3E" w14:paraId="4D7D8751" w14:textId="77777777" w:rsidTr="00175C3E">
        <w:trPr>
          <w:trHeight w:val="557"/>
        </w:trPr>
        <w:tc>
          <w:tcPr>
            <w:tcW w:w="709" w:type="dxa"/>
          </w:tcPr>
          <w:p w14:paraId="4D04BCA4" w14:textId="6F579598" w:rsidR="00C65629" w:rsidRPr="00175C3E" w:rsidRDefault="00175C3E" w:rsidP="00C65629">
            <w:pPr>
              <w:jc w:val="center"/>
              <w:rPr>
                <w:sz w:val="22"/>
                <w:szCs w:val="22"/>
              </w:rPr>
            </w:pPr>
            <w:r>
              <w:rPr>
                <w:sz w:val="22"/>
                <w:szCs w:val="22"/>
              </w:rPr>
              <w:t>9</w:t>
            </w:r>
          </w:p>
        </w:tc>
        <w:tc>
          <w:tcPr>
            <w:tcW w:w="2439" w:type="dxa"/>
          </w:tcPr>
          <w:p w14:paraId="49C5AF87" w14:textId="77777777" w:rsidR="00C65629" w:rsidRPr="00175C3E" w:rsidRDefault="00C65629" w:rsidP="00C65629">
            <w:pPr>
              <w:rPr>
                <w:b/>
                <w:sz w:val="22"/>
                <w:szCs w:val="22"/>
              </w:rPr>
            </w:pPr>
            <w:r w:rsidRPr="00175C3E">
              <w:rPr>
                <w:b/>
                <w:sz w:val="22"/>
                <w:szCs w:val="22"/>
              </w:rPr>
              <w:t>Требования к  оборудованию и материалам</w:t>
            </w:r>
          </w:p>
        </w:tc>
        <w:tc>
          <w:tcPr>
            <w:tcW w:w="6945" w:type="dxa"/>
          </w:tcPr>
          <w:p w14:paraId="3FEBA09D" w14:textId="77777777" w:rsidR="00C65629" w:rsidRPr="00175C3E" w:rsidRDefault="00C65629" w:rsidP="00C65629">
            <w:pPr>
              <w:jc w:val="both"/>
              <w:rPr>
                <w:sz w:val="22"/>
                <w:szCs w:val="22"/>
              </w:rPr>
            </w:pPr>
            <w:r w:rsidRPr="00175C3E">
              <w:rPr>
                <w:sz w:val="22"/>
                <w:szCs w:val="22"/>
              </w:rPr>
              <w:t xml:space="preserve">Основные строительные материалы – отечественного и импортного производства. Обеспечить входной контроль поставляемых материалов, включая документальную проверку. </w:t>
            </w:r>
          </w:p>
        </w:tc>
      </w:tr>
      <w:tr w:rsidR="00C65629" w:rsidRPr="00175C3E" w14:paraId="28ACFF4F" w14:textId="77777777" w:rsidTr="00175C3E">
        <w:trPr>
          <w:trHeight w:val="1109"/>
        </w:trPr>
        <w:tc>
          <w:tcPr>
            <w:tcW w:w="709" w:type="dxa"/>
          </w:tcPr>
          <w:p w14:paraId="63BD17EC" w14:textId="07375FE1" w:rsidR="00C65629" w:rsidRPr="00175C3E" w:rsidRDefault="00C65629" w:rsidP="00175C3E">
            <w:pPr>
              <w:jc w:val="center"/>
              <w:rPr>
                <w:sz w:val="22"/>
                <w:szCs w:val="22"/>
                <w:lang w:val="en-US"/>
              </w:rPr>
            </w:pPr>
            <w:r w:rsidRPr="00175C3E">
              <w:rPr>
                <w:sz w:val="22"/>
                <w:szCs w:val="22"/>
              </w:rPr>
              <w:t>1</w:t>
            </w:r>
            <w:r w:rsidR="00175C3E">
              <w:rPr>
                <w:sz w:val="22"/>
                <w:szCs w:val="22"/>
              </w:rPr>
              <w:t>0</w:t>
            </w:r>
          </w:p>
        </w:tc>
        <w:tc>
          <w:tcPr>
            <w:tcW w:w="2439" w:type="dxa"/>
          </w:tcPr>
          <w:p w14:paraId="684BAF58" w14:textId="77777777" w:rsidR="00C65629" w:rsidRPr="00175C3E" w:rsidRDefault="00C65629" w:rsidP="00C65629">
            <w:pPr>
              <w:rPr>
                <w:b/>
                <w:sz w:val="22"/>
                <w:szCs w:val="22"/>
              </w:rPr>
            </w:pPr>
            <w:r w:rsidRPr="00175C3E">
              <w:rPr>
                <w:b/>
                <w:sz w:val="22"/>
                <w:szCs w:val="22"/>
              </w:rPr>
              <w:t>Требования по пожарной безопасности</w:t>
            </w:r>
          </w:p>
        </w:tc>
        <w:tc>
          <w:tcPr>
            <w:tcW w:w="6945" w:type="dxa"/>
          </w:tcPr>
          <w:p w14:paraId="3A92B16A" w14:textId="77777777" w:rsidR="00C65629" w:rsidRPr="00175C3E" w:rsidRDefault="00C65629" w:rsidP="00C65629">
            <w:pPr>
              <w:jc w:val="both"/>
              <w:rPr>
                <w:sz w:val="22"/>
                <w:szCs w:val="22"/>
              </w:rPr>
            </w:pPr>
            <w:r w:rsidRPr="00175C3E">
              <w:rPr>
                <w:sz w:val="22"/>
                <w:szCs w:val="22"/>
              </w:rPr>
              <w:t>В соответствии с требованиями Федерального закона от 22 июля 2008 г. N 123-ФЗ «Технический регламент о требованиях пожарной безопасности», требованиям внутренней нормативной документации Заказчика.</w:t>
            </w:r>
          </w:p>
        </w:tc>
      </w:tr>
      <w:tr w:rsidR="00C65629" w:rsidRPr="00175C3E" w14:paraId="3D95A2BD" w14:textId="77777777" w:rsidTr="00175C3E">
        <w:trPr>
          <w:trHeight w:val="698"/>
        </w:trPr>
        <w:tc>
          <w:tcPr>
            <w:tcW w:w="709" w:type="dxa"/>
            <w:vAlign w:val="center"/>
          </w:tcPr>
          <w:p w14:paraId="0FCB3E56" w14:textId="49DB37E3" w:rsidR="00C65629" w:rsidRPr="00175C3E" w:rsidRDefault="00C65629" w:rsidP="00175C3E">
            <w:pPr>
              <w:jc w:val="center"/>
              <w:rPr>
                <w:sz w:val="22"/>
                <w:szCs w:val="22"/>
              </w:rPr>
            </w:pPr>
            <w:r w:rsidRPr="00175C3E">
              <w:rPr>
                <w:sz w:val="22"/>
                <w:szCs w:val="22"/>
              </w:rPr>
              <w:t>1</w:t>
            </w:r>
            <w:r w:rsidR="00175C3E">
              <w:rPr>
                <w:sz w:val="22"/>
                <w:szCs w:val="22"/>
              </w:rPr>
              <w:t>1</w:t>
            </w:r>
          </w:p>
        </w:tc>
        <w:tc>
          <w:tcPr>
            <w:tcW w:w="2439" w:type="dxa"/>
            <w:vAlign w:val="center"/>
          </w:tcPr>
          <w:p w14:paraId="03232B68" w14:textId="4E958DF4" w:rsidR="00C65629" w:rsidRPr="00175C3E" w:rsidRDefault="00C65629" w:rsidP="00175C3E">
            <w:pPr>
              <w:shd w:val="clear" w:color="auto" w:fill="FFFFFF"/>
              <w:rPr>
                <w:b/>
                <w:bCs/>
                <w:sz w:val="22"/>
                <w:szCs w:val="22"/>
              </w:rPr>
            </w:pPr>
            <w:r w:rsidRPr="00175C3E">
              <w:rPr>
                <w:b/>
                <w:bCs/>
                <w:sz w:val="22"/>
                <w:szCs w:val="22"/>
              </w:rPr>
              <w:t xml:space="preserve">Характеристика условий </w:t>
            </w:r>
            <w:r w:rsidR="00175C3E">
              <w:rPr>
                <w:b/>
                <w:bCs/>
                <w:sz w:val="22"/>
                <w:szCs w:val="22"/>
              </w:rPr>
              <w:t>работ</w:t>
            </w:r>
          </w:p>
        </w:tc>
        <w:tc>
          <w:tcPr>
            <w:tcW w:w="6945" w:type="dxa"/>
            <w:vAlign w:val="center"/>
          </w:tcPr>
          <w:p w14:paraId="7744F72A" w14:textId="77777777" w:rsidR="00C65629" w:rsidRPr="00175C3E" w:rsidRDefault="00C65629" w:rsidP="00C65629">
            <w:pPr>
              <w:jc w:val="both"/>
              <w:rPr>
                <w:sz w:val="22"/>
                <w:szCs w:val="22"/>
              </w:rPr>
            </w:pPr>
            <w:r w:rsidRPr="00175C3E">
              <w:rPr>
                <w:sz w:val="22"/>
                <w:szCs w:val="22"/>
              </w:rPr>
              <w:t>Работы производятся на действующем опасном производственном объекте – Базовый склад ГСМ.</w:t>
            </w:r>
          </w:p>
          <w:p w14:paraId="2BCB03EB" w14:textId="77777777" w:rsidR="00C65629" w:rsidRPr="00175C3E" w:rsidRDefault="00C65629" w:rsidP="00C65629">
            <w:pPr>
              <w:jc w:val="both"/>
              <w:rPr>
                <w:sz w:val="22"/>
                <w:szCs w:val="22"/>
              </w:rPr>
            </w:pPr>
            <w:r w:rsidRPr="00175C3E">
              <w:rPr>
                <w:sz w:val="22"/>
                <w:szCs w:val="22"/>
              </w:rPr>
              <w:t xml:space="preserve">Режим работы склада – круглосуточный 24/7 дней в неделю. </w:t>
            </w:r>
          </w:p>
          <w:p w14:paraId="266209F1" w14:textId="77777777" w:rsidR="00C65629" w:rsidRPr="00175C3E" w:rsidRDefault="00C65629" w:rsidP="00C65629">
            <w:pPr>
              <w:jc w:val="both"/>
              <w:rPr>
                <w:sz w:val="22"/>
                <w:szCs w:val="22"/>
              </w:rPr>
            </w:pPr>
            <w:r w:rsidRPr="00175C3E">
              <w:rPr>
                <w:sz w:val="22"/>
                <w:szCs w:val="22"/>
              </w:rPr>
              <w:t xml:space="preserve">Работы выполняются на территории Расходного склада </w:t>
            </w:r>
            <w:proofErr w:type="spellStart"/>
            <w:r w:rsidRPr="00175C3E">
              <w:rPr>
                <w:sz w:val="22"/>
                <w:szCs w:val="22"/>
              </w:rPr>
              <w:t>авиаГСМ</w:t>
            </w:r>
            <w:proofErr w:type="spellEnd"/>
            <w:r w:rsidRPr="00175C3E">
              <w:rPr>
                <w:sz w:val="22"/>
                <w:szCs w:val="22"/>
              </w:rPr>
              <w:t xml:space="preserve"> без остановки эксплуатации. Опасные и газоопасные работы выполняются на основании наряд-допуска, в том числе в соответствующие технологические перерывы – «окна». </w:t>
            </w:r>
          </w:p>
          <w:p w14:paraId="1A24258A" w14:textId="77777777" w:rsidR="00C65629" w:rsidRPr="00175C3E" w:rsidRDefault="00C65629" w:rsidP="00C65629">
            <w:pPr>
              <w:jc w:val="both"/>
              <w:rPr>
                <w:sz w:val="22"/>
                <w:szCs w:val="22"/>
              </w:rPr>
            </w:pPr>
            <w:r w:rsidRPr="00175C3E">
              <w:rPr>
                <w:sz w:val="22"/>
                <w:szCs w:val="22"/>
              </w:rPr>
              <w:t xml:space="preserve">Для обеспечения доступа на объекты АО «Совэкс» Подрядчик предоставляет данные на сотрудников, направляемых в адрес Заказчика, за 3 (три) календарных дня до предполагаемой даты приезда на объект для оформления пропусков.  </w:t>
            </w:r>
          </w:p>
          <w:p w14:paraId="77C0E171" w14:textId="77777777" w:rsidR="00C65629" w:rsidRPr="00175C3E" w:rsidRDefault="00C65629" w:rsidP="00C65629">
            <w:pPr>
              <w:jc w:val="both"/>
              <w:rPr>
                <w:sz w:val="22"/>
                <w:szCs w:val="22"/>
              </w:rPr>
            </w:pPr>
            <w:r w:rsidRPr="00175C3E">
              <w:rPr>
                <w:sz w:val="22"/>
                <w:szCs w:val="22"/>
              </w:rPr>
              <w:t>Работа на территории предприятия должны быть организована с учетом обеспечения безопасности работающего персонала.</w:t>
            </w:r>
          </w:p>
        </w:tc>
      </w:tr>
      <w:tr w:rsidR="00C65629" w:rsidRPr="00175C3E" w14:paraId="1E0BB0B9" w14:textId="77777777" w:rsidTr="00175C3E">
        <w:trPr>
          <w:trHeight w:val="699"/>
        </w:trPr>
        <w:tc>
          <w:tcPr>
            <w:tcW w:w="709" w:type="dxa"/>
            <w:vAlign w:val="center"/>
          </w:tcPr>
          <w:p w14:paraId="75DEF80F" w14:textId="24055852" w:rsidR="00C65629" w:rsidRPr="00175C3E" w:rsidRDefault="00C65629" w:rsidP="00175C3E">
            <w:pPr>
              <w:jc w:val="center"/>
              <w:rPr>
                <w:sz w:val="22"/>
                <w:szCs w:val="22"/>
              </w:rPr>
            </w:pPr>
            <w:r w:rsidRPr="00175C3E">
              <w:rPr>
                <w:sz w:val="22"/>
                <w:szCs w:val="22"/>
              </w:rPr>
              <w:lastRenderedPageBreak/>
              <w:t>1</w:t>
            </w:r>
            <w:r w:rsidR="00175C3E">
              <w:rPr>
                <w:sz w:val="22"/>
                <w:szCs w:val="22"/>
              </w:rPr>
              <w:t>2</w:t>
            </w:r>
          </w:p>
        </w:tc>
        <w:tc>
          <w:tcPr>
            <w:tcW w:w="2439" w:type="dxa"/>
          </w:tcPr>
          <w:p w14:paraId="05DF56FB" w14:textId="77777777" w:rsidR="00C65629" w:rsidRPr="00175C3E" w:rsidRDefault="00C65629" w:rsidP="00C65629">
            <w:pPr>
              <w:rPr>
                <w:b/>
                <w:sz w:val="22"/>
                <w:szCs w:val="22"/>
              </w:rPr>
            </w:pPr>
            <w:r w:rsidRPr="00175C3E">
              <w:rPr>
                <w:b/>
                <w:sz w:val="22"/>
                <w:szCs w:val="22"/>
              </w:rPr>
              <w:t>Общие требования</w:t>
            </w:r>
          </w:p>
        </w:tc>
        <w:tc>
          <w:tcPr>
            <w:tcW w:w="6945" w:type="dxa"/>
          </w:tcPr>
          <w:p w14:paraId="641894A7" w14:textId="77777777" w:rsidR="00C65629" w:rsidRPr="00175C3E" w:rsidRDefault="00C65629" w:rsidP="00C65629">
            <w:pPr>
              <w:jc w:val="both"/>
              <w:rPr>
                <w:sz w:val="22"/>
                <w:szCs w:val="22"/>
              </w:rPr>
            </w:pPr>
            <w:r w:rsidRPr="00175C3E">
              <w:rPr>
                <w:sz w:val="22"/>
                <w:szCs w:val="22"/>
              </w:rPr>
              <w:t>Работы должны быть выполнены в соответствии с Техническим заданием (ТЗ), строительными нормами и правилами (СНиП) и ведомственными строительными нормами (ВСН).</w:t>
            </w:r>
          </w:p>
        </w:tc>
      </w:tr>
      <w:tr w:rsidR="00C65629" w:rsidRPr="00175C3E" w14:paraId="0D07697C" w14:textId="77777777" w:rsidTr="00175C3E">
        <w:trPr>
          <w:trHeight w:val="5662"/>
        </w:trPr>
        <w:tc>
          <w:tcPr>
            <w:tcW w:w="709" w:type="dxa"/>
            <w:vAlign w:val="center"/>
          </w:tcPr>
          <w:p w14:paraId="41876BD2" w14:textId="0C13B5AB" w:rsidR="00C65629" w:rsidRPr="00175C3E" w:rsidRDefault="00C65629" w:rsidP="00175C3E">
            <w:pPr>
              <w:jc w:val="center"/>
              <w:rPr>
                <w:sz w:val="22"/>
                <w:szCs w:val="22"/>
              </w:rPr>
            </w:pPr>
            <w:r w:rsidRPr="00175C3E">
              <w:rPr>
                <w:sz w:val="22"/>
                <w:szCs w:val="22"/>
              </w:rPr>
              <w:t>1</w:t>
            </w:r>
            <w:r w:rsidR="00175C3E">
              <w:rPr>
                <w:sz w:val="22"/>
                <w:szCs w:val="22"/>
              </w:rPr>
              <w:t>3</w:t>
            </w:r>
          </w:p>
        </w:tc>
        <w:tc>
          <w:tcPr>
            <w:tcW w:w="2439" w:type="dxa"/>
            <w:vAlign w:val="center"/>
          </w:tcPr>
          <w:p w14:paraId="03401D20" w14:textId="77777777" w:rsidR="00C65629" w:rsidRPr="00175C3E" w:rsidRDefault="00C65629" w:rsidP="00C65629">
            <w:pPr>
              <w:shd w:val="clear" w:color="auto" w:fill="FFFFFF"/>
              <w:rPr>
                <w:b/>
                <w:bCs/>
                <w:sz w:val="22"/>
                <w:szCs w:val="22"/>
              </w:rPr>
            </w:pPr>
            <w:r w:rsidRPr="00175C3E">
              <w:rPr>
                <w:b/>
                <w:bCs/>
                <w:sz w:val="22"/>
                <w:szCs w:val="22"/>
              </w:rPr>
              <w:t>Требования к качеству работ</w:t>
            </w:r>
          </w:p>
        </w:tc>
        <w:tc>
          <w:tcPr>
            <w:tcW w:w="6945" w:type="dxa"/>
            <w:vAlign w:val="center"/>
          </w:tcPr>
          <w:p w14:paraId="4DAA1331" w14:textId="77777777" w:rsidR="00C65629" w:rsidRPr="00175C3E" w:rsidRDefault="00C65629" w:rsidP="00C65629">
            <w:pPr>
              <w:jc w:val="both"/>
              <w:rPr>
                <w:sz w:val="22"/>
                <w:szCs w:val="22"/>
              </w:rPr>
            </w:pPr>
            <w:r w:rsidRPr="00175C3E">
              <w:rPr>
                <w:sz w:val="22"/>
                <w:szCs w:val="22"/>
              </w:rPr>
              <w:t>- Качество и безопасность выполняемых работ должно удовлетворять требованиям действующих строительных норм и правил на время производства работ, а также на момент сдачи-приемки работ.</w:t>
            </w:r>
          </w:p>
          <w:p w14:paraId="10AF0BFC" w14:textId="77777777" w:rsidR="00C65629" w:rsidRPr="00175C3E" w:rsidRDefault="00C65629" w:rsidP="00C65629">
            <w:pPr>
              <w:jc w:val="both"/>
              <w:rPr>
                <w:sz w:val="22"/>
                <w:szCs w:val="22"/>
              </w:rPr>
            </w:pPr>
            <w:r w:rsidRPr="00175C3E">
              <w:rPr>
                <w:sz w:val="22"/>
                <w:szCs w:val="22"/>
              </w:rPr>
              <w:t>- При выполнении работ необходимо применять современные материалы и другие установочные изделия российского и зарубежного производства. Все применяемые материалы должны быть новыми, соответствовать ГОСТам и другим нормативным документам,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w:t>
            </w:r>
          </w:p>
          <w:p w14:paraId="266B6A1C" w14:textId="77777777" w:rsidR="00C65629" w:rsidRPr="00175C3E" w:rsidRDefault="00C65629" w:rsidP="00C65629">
            <w:pPr>
              <w:jc w:val="both"/>
              <w:rPr>
                <w:sz w:val="22"/>
                <w:szCs w:val="22"/>
              </w:rPr>
            </w:pPr>
            <w:r w:rsidRPr="00175C3E">
              <w:rPr>
                <w:sz w:val="22"/>
                <w:szCs w:val="22"/>
              </w:rPr>
              <w:t>- Качество выполненных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договором. Все поставляемые для проведения работ материалы должны иметь соответствующие сертификаты качества, пожарные сертификаты, технические паспорта и другие документы, удостоверяющие их качество.</w:t>
            </w:r>
          </w:p>
          <w:p w14:paraId="01D28A6B" w14:textId="77777777" w:rsidR="00C65629" w:rsidRPr="00175C3E" w:rsidRDefault="00C65629" w:rsidP="00C65629">
            <w:pPr>
              <w:jc w:val="both"/>
              <w:rPr>
                <w:sz w:val="22"/>
                <w:szCs w:val="22"/>
              </w:rPr>
            </w:pPr>
            <w:r w:rsidRPr="00175C3E">
              <w:rPr>
                <w:sz w:val="22"/>
                <w:szCs w:val="22"/>
              </w:rPr>
              <w:t>При производстве работ руководствоваться действующими строительными нормами и правилами, в том числе СП.155.13130.2014, СНиП 12-03-2001, СНиП 12-04-2002.</w:t>
            </w:r>
          </w:p>
          <w:p w14:paraId="0514E0F9" w14:textId="77777777" w:rsidR="00C65629" w:rsidRPr="00175C3E" w:rsidRDefault="00C65629" w:rsidP="00C65629">
            <w:pPr>
              <w:jc w:val="both"/>
              <w:rPr>
                <w:sz w:val="22"/>
                <w:szCs w:val="22"/>
              </w:rPr>
            </w:pPr>
            <w:r w:rsidRPr="00175C3E">
              <w:rPr>
                <w:sz w:val="22"/>
                <w:szCs w:val="22"/>
              </w:rPr>
              <w:t>Подрядчик гарантирует соответствие результата выполненных работ условиям Договора, действующим нормам и требованиям, требованиям промышленной безопасности, предъявляемым к опасным производственным объектам на срок не менее, чем 2 (два) года с даты приемки Заказчиком результата работ.</w:t>
            </w:r>
          </w:p>
        </w:tc>
      </w:tr>
      <w:tr w:rsidR="00C65629" w:rsidRPr="00175C3E" w14:paraId="288E2F34" w14:textId="77777777" w:rsidTr="00175C3E">
        <w:trPr>
          <w:trHeight w:val="983"/>
        </w:trPr>
        <w:tc>
          <w:tcPr>
            <w:tcW w:w="709" w:type="dxa"/>
            <w:vAlign w:val="center"/>
          </w:tcPr>
          <w:p w14:paraId="706666EB" w14:textId="3EF15B6C" w:rsidR="00C65629" w:rsidRPr="00175C3E" w:rsidRDefault="00C65629" w:rsidP="00175C3E">
            <w:pPr>
              <w:jc w:val="center"/>
              <w:rPr>
                <w:sz w:val="22"/>
                <w:szCs w:val="22"/>
              </w:rPr>
            </w:pPr>
            <w:r w:rsidRPr="00175C3E">
              <w:rPr>
                <w:sz w:val="22"/>
                <w:szCs w:val="22"/>
              </w:rPr>
              <w:t>1</w:t>
            </w:r>
            <w:r w:rsidR="00175C3E">
              <w:rPr>
                <w:sz w:val="22"/>
                <w:szCs w:val="22"/>
              </w:rPr>
              <w:t>4</w:t>
            </w:r>
          </w:p>
        </w:tc>
        <w:tc>
          <w:tcPr>
            <w:tcW w:w="2439" w:type="dxa"/>
            <w:vAlign w:val="center"/>
          </w:tcPr>
          <w:p w14:paraId="23872EC0" w14:textId="77777777" w:rsidR="00C65629" w:rsidRPr="00175C3E" w:rsidRDefault="00C65629" w:rsidP="00C65629">
            <w:pPr>
              <w:rPr>
                <w:b/>
                <w:sz w:val="22"/>
                <w:szCs w:val="22"/>
              </w:rPr>
            </w:pPr>
            <w:r w:rsidRPr="00175C3E">
              <w:rPr>
                <w:b/>
                <w:sz w:val="22"/>
                <w:szCs w:val="22"/>
              </w:rPr>
              <w:t>Требования к расчету стоимости</w:t>
            </w:r>
          </w:p>
        </w:tc>
        <w:tc>
          <w:tcPr>
            <w:tcW w:w="6945" w:type="dxa"/>
            <w:vAlign w:val="center"/>
          </w:tcPr>
          <w:p w14:paraId="1419458F" w14:textId="77777777" w:rsidR="00C65629" w:rsidRPr="00175C3E" w:rsidRDefault="00C65629" w:rsidP="00C65629">
            <w:pPr>
              <w:jc w:val="both"/>
              <w:rPr>
                <w:sz w:val="22"/>
                <w:szCs w:val="22"/>
              </w:rPr>
            </w:pPr>
            <w:r w:rsidRPr="00175C3E">
              <w:rPr>
                <w:sz w:val="22"/>
                <w:szCs w:val="22"/>
              </w:rPr>
              <w:t>Стоимость работ определяется локальным сметным расчетом, выполненным в программном комплексе ГРАНД-Смета в объеме действующих норм и правил ценообразования в нормативной базе ТЕР-2001 СПб.</w:t>
            </w:r>
          </w:p>
        </w:tc>
      </w:tr>
      <w:tr w:rsidR="00C65629" w:rsidRPr="00175C3E" w14:paraId="11D6E790" w14:textId="77777777" w:rsidTr="00175C3E">
        <w:trPr>
          <w:trHeight w:val="960"/>
        </w:trPr>
        <w:tc>
          <w:tcPr>
            <w:tcW w:w="709" w:type="dxa"/>
            <w:tcBorders>
              <w:top w:val="single" w:sz="4" w:space="0" w:color="auto"/>
              <w:left w:val="single" w:sz="4" w:space="0" w:color="auto"/>
              <w:bottom w:val="single" w:sz="4" w:space="0" w:color="auto"/>
              <w:right w:val="single" w:sz="4" w:space="0" w:color="auto"/>
            </w:tcBorders>
          </w:tcPr>
          <w:p w14:paraId="71B5B6D4" w14:textId="441768C8" w:rsidR="00C65629" w:rsidRPr="00175C3E" w:rsidRDefault="00C65629" w:rsidP="00175C3E">
            <w:pPr>
              <w:jc w:val="center"/>
              <w:rPr>
                <w:sz w:val="22"/>
                <w:szCs w:val="22"/>
              </w:rPr>
            </w:pPr>
            <w:r w:rsidRPr="00175C3E">
              <w:rPr>
                <w:sz w:val="22"/>
                <w:szCs w:val="22"/>
                <w:lang w:val="en-US"/>
              </w:rPr>
              <w:t>1</w:t>
            </w:r>
            <w:r w:rsidR="00175C3E">
              <w:rPr>
                <w:sz w:val="22"/>
                <w:szCs w:val="22"/>
              </w:rPr>
              <w:t>5</w:t>
            </w:r>
          </w:p>
        </w:tc>
        <w:tc>
          <w:tcPr>
            <w:tcW w:w="2439" w:type="dxa"/>
            <w:tcBorders>
              <w:top w:val="single" w:sz="4" w:space="0" w:color="auto"/>
              <w:left w:val="single" w:sz="4" w:space="0" w:color="auto"/>
              <w:bottom w:val="single" w:sz="4" w:space="0" w:color="auto"/>
              <w:right w:val="single" w:sz="4" w:space="0" w:color="auto"/>
            </w:tcBorders>
          </w:tcPr>
          <w:p w14:paraId="6333D428" w14:textId="77777777" w:rsidR="00C65629" w:rsidRPr="00175C3E" w:rsidRDefault="00C65629" w:rsidP="00C65629">
            <w:pPr>
              <w:rPr>
                <w:b/>
                <w:sz w:val="22"/>
                <w:szCs w:val="22"/>
              </w:rPr>
            </w:pPr>
            <w:r w:rsidRPr="00175C3E">
              <w:rPr>
                <w:b/>
                <w:sz w:val="22"/>
                <w:szCs w:val="22"/>
              </w:rPr>
              <w:t>Общие требования</w:t>
            </w:r>
          </w:p>
        </w:tc>
        <w:tc>
          <w:tcPr>
            <w:tcW w:w="6945" w:type="dxa"/>
            <w:tcBorders>
              <w:top w:val="single" w:sz="4" w:space="0" w:color="auto"/>
              <w:left w:val="single" w:sz="4" w:space="0" w:color="auto"/>
              <w:bottom w:val="single" w:sz="4" w:space="0" w:color="auto"/>
              <w:right w:val="single" w:sz="4" w:space="0" w:color="auto"/>
            </w:tcBorders>
          </w:tcPr>
          <w:p w14:paraId="565EE729" w14:textId="77777777" w:rsidR="00C65629" w:rsidRPr="00175C3E" w:rsidRDefault="00C65629" w:rsidP="00C65629">
            <w:pPr>
              <w:jc w:val="both"/>
              <w:rPr>
                <w:sz w:val="22"/>
                <w:szCs w:val="22"/>
              </w:rPr>
            </w:pPr>
            <w:r w:rsidRPr="00175C3E">
              <w:rPr>
                <w:sz w:val="22"/>
                <w:szCs w:val="22"/>
              </w:rPr>
              <w:t>Работы должны быть выполнены в соответствии с Техническим заданием (ТЗ), строительными нормами и правилами (СНиП) и ведомственными строительными нормами (ВСН).</w:t>
            </w:r>
          </w:p>
        </w:tc>
      </w:tr>
    </w:tbl>
    <w:p w14:paraId="7C7E46B7" w14:textId="77777777" w:rsidR="00C65629" w:rsidRPr="00C65629" w:rsidRDefault="00C65629" w:rsidP="00C65629">
      <w:pPr>
        <w:rPr>
          <w:sz w:val="22"/>
          <w:szCs w:val="22"/>
        </w:rPr>
      </w:pPr>
    </w:p>
    <w:p w14:paraId="136BDEA8" w14:textId="77777777" w:rsidR="00C65629" w:rsidRPr="00C65629" w:rsidRDefault="00C65629" w:rsidP="00C65629">
      <w:pPr>
        <w:rPr>
          <w:sz w:val="22"/>
          <w:szCs w:val="22"/>
        </w:rPr>
      </w:pPr>
    </w:p>
    <w:p w14:paraId="2C499665" w14:textId="5F6F4E09" w:rsidR="00C65629" w:rsidRPr="00C65629" w:rsidRDefault="00C65629" w:rsidP="00C65629">
      <w:pPr>
        <w:rPr>
          <w:rFonts w:ascii="Arial" w:hAnsi="Arial" w:cs="Arial"/>
        </w:rPr>
      </w:pPr>
      <w:r w:rsidRPr="00C65629">
        <w:rPr>
          <w:rFonts w:ascii="Arial" w:hAnsi="Arial" w:cs="Arial"/>
          <w:sz w:val="22"/>
          <w:szCs w:val="22"/>
        </w:rPr>
        <w:t xml:space="preserve">            </w:t>
      </w:r>
    </w:p>
    <w:p w14:paraId="3F591AF8" w14:textId="12C9BAA5" w:rsidR="00250D9D" w:rsidRDefault="00250D9D" w:rsidP="00B044CD">
      <w:pPr>
        <w:jc w:val="right"/>
        <w:rPr>
          <w:sz w:val="22"/>
          <w:szCs w:val="22"/>
        </w:rPr>
      </w:pPr>
    </w:p>
    <w:p w14:paraId="600A0D94" w14:textId="73ACAD51" w:rsidR="00C65629" w:rsidRDefault="00C65629" w:rsidP="00B044CD">
      <w:pPr>
        <w:jc w:val="right"/>
        <w:rPr>
          <w:sz w:val="22"/>
          <w:szCs w:val="22"/>
        </w:rPr>
      </w:pPr>
    </w:p>
    <w:p w14:paraId="4281EFBE" w14:textId="5D92F584" w:rsidR="00C65629" w:rsidRDefault="00C65629" w:rsidP="00B044CD">
      <w:pPr>
        <w:jc w:val="right"/>
        <w:rPr>
          <w:sz w:val="22"/>
          <w:szCs w:val="22"/>
        </w:rPr>
      </w:pPr>
    </w:p>
    <w:p w14:paraId="69E1AC4E" w14:textId="3281F00F" w:rsidR="00C65629" w:rsidRDefault="00C65629" w:rsidP="00B044CD">
      <w:pPr>
        <w:jc w:val="right"/>
        <w:rPr>
          <w:sz w:val="22"/>
          <w:szCs w:val="22"/>
        </w:rPr>
      </w:pPr>
    </w:p>
    <w:p w14:paraId="3DE348B0" w14:textId="69B30F42" w:rsidR="00C65629" w:rsidRDefault="00C65629" w:rsidP="00B044CD">
      <w:pPr>
        <w:jc w:val="right"/>
        <w:rPr>
          <w:sz w:val="22"/>
          <w:szCs w:val="22"/>
        </w:rPr>
      </w:pPr>
    </w:p>
    <w:p w14:paraId="155D4F3D" w14:textId="25B7BE83" w:rsidR="00C65629" w:rsidRDefault="00C65629" w:rsidP="00B044CD">
      <w:pPr>
        <w:jc w:val="right"/>
        <w:rPr>
          <w:sz w:val="22"/>
          <w:szCs w:val="22"/>
        </w:rPr>
      </w:pPr>
    </w:p>
    <w:p w14:paraId="15145B5E" w14:textId="2C3BCB5F" w:rsidR="00C65629" w:rsidRDefault="00C65629" w:rsidP="00B044CD">
      <w:pPr>
        <w:jc w:val="right"/>
        <w:rPr>
          <w:sz w:val="22"/>
          <w:szCs w:val="22"/>
        </w:rPr>
      </w:pPr>
    </w:p>
    <w:p w14:paraId="0CF5BD87" w14:textId="53CB34D1" w:rsidR="00C65629" w:rsidRDefault="00C65629" w:rsidP="00B044CD">
      <w:pPr>
        <w:jc w:val="right"/>
        <w:rPr>
          <w:sz w:val="22"/>
          <w:szCs w:val="22"/>
        </w:rPr>
      </w:pPr>
    </w:p>
    <w:p w14:paraId="35B620B3" w14:textId="2FFB8E51" w:rsidR="00C65629" w:rsidRDefault="00C65629" w:rsidP="00B044CD">
      <w:pPr>
        <w:jc w:val="right"/>
        <w:rPr>
          <w:sz w:val="22"/>
          <w:szCs w:val="22"/>
        </w:rPr>
      </w:pPr>
    </w:p>
    <w:p w14:paraId="608F754B" w14:textId="5D231A45" w:rsidR="00C65629" w:rsidRDefault="00C65629" w:rsidP="00B044CD">
      <w:pPr>
        <w:jc w:val="right"/>
        <w:rPr>
          <w:sz w:val="22"/>
          <w:szCs w:val="22"/>
        </w:rPr>
      </w:pPr>
    </w:p>
    <w:p w14:paraId="26B3BC4F" w14:textId="2735F284" w:rsidR="00C65629" w:rsidRDefault="00C65629" w:rsidP="00B044CD">
      <w:pPr>
        <w:jc w:val="right"/>
        <w:rPr>
          <w:sz w:val="22"/>
          <w:szCs w:val="22"/>
        </w:rPr>
      </w:pPr>
    </w:p>
    <w:p w14:paraId="5BA576A9" w14:textId="585EF1B6" w:rsidR="00C65629" w:rsidRDefault="00C65629" w:rsidP="00B044CD">
      <w:pPr>
        <w:jc w:val="right"/>
        <w:rPr>
          <w:sz w:val="22"/>
          <w:szCs w:val="22"/>
        </w:rPr>
      </w:pPr>
    </w:p>
    <w:p w14:paraId="4D6BBF03" w14:textId="0867C222" w:rsidR="00C65629" w:rsidRDefault="00C65629" w:rsidP="00B044CD">
      <w:pPr>
        <w:jc w:val="right"/>
        <w:rPr>
          <w:sz w:val="22"/>
          <w:szCs w:val="22"/>
        </w:rPr>
      </w:pPr>
    </w:p>
    <w:p w14:paraId="0F8F4648" w14:textId="77777777" w:rsidR="00C65629" w:rsidRDefault="00C65629" w:rsidP="00B044CD">
      <w:pPr>
        <w:jc w:val="right"/>
        <w:rPr>
          <w:sz w:val="22"/>
          <w:szCs w:val="22"/>
        </w:rPr>
      </w:pPr>
    </w:p>
    <w:p w14:paraId="586C788E" w14:textId="77777777" w:rsidR="00250D9D" w:rsidRDefault="00250D9D" w:rsidP="00B044CD">
      <w:pPr>
        <w:jc w:val="right"/>
        <w:rPr>
          <w:sz w:val="22"/>
          <w:szCs w:val="22"/>
        </w:rPr>
      </w:pPr>
    </w:p>
    <w:p w14:paraId="5459BEF8" w14:textId="77777777" w:rsidR="00250D9D" w:rsidRDefault="00250D9D" w:rsidP="00B044CD">
      <w:pPr>
        <w:jc w:val="right"/>
        <w:rPr>
          <w:sz w:val="22"/>
          <w:szCs w:val="22"/>
        </w:rPr>
      </w:pPr>
    </w:p>
    <w:p w14:paraId="05AC3980" w14:textId="77777777" w:rsidR="00175C3E" w:rsidRDefault="00175C3E" w:rsidP="00B044CD">
      <w:pPr>
        <w:jc w:val="right"/>
        <w:rPr>
          <w:sz w:val="22"/>
          <w:szCs w:val="22"/>
        </w:rPr>
      </w:pPr>
    </w:p>
    <w:p w14:paraId="3B26A716" w14:textId="77777777" w:rsidR="00175C3E" w:rsidRDefault="00175C3E" w:rsidP="00B044CD">
      <w:pPr>
        <w:jc w:val="right"/>
        <w:rPr>
          <w:sz w:val="22"/>
          <w:szCs w:val="22"/>
        </w:rPr>
      </w:pPr>
    </w:p>
    <w:p w14:paraId="54E4CAB0" w14:textId="77777777" w:rsidR="00175C3E" w:rsidRDefault="00175C3E" w:rsidP="00B044CD">
      <w:pPr>
        <w:jc w:val="right"/>
        <w:rPr>
          <w:sz w:val="22"/>
          <w:szCs w:val="22"/>
        </w:rPr>
      </w:pPr>
    </w:p>
    <w:p w14:paraId="7FBC92BA" w14:textId="5145D10E" w:rsidR="00B044CD" w:rsidRPr="00936DE9" w:rsidRDefault="00B044CD" w:rsidP="00B044CD">
      <w:pPr>
        <w:jc w:val="right"/>
        <w:rPr>
          <w:sz w:val="22"/>
          <w:szCs w:val="22"/>
        </w:rPr>
      </w:pPr>
      <w:r>
        <w:rPr>
          <w:sz w:val="22"/>
          <w:szCs w:val="22"/>
        </w:rPr>
        <w:lastRenderedPageBreak/>
        <w:t>П</w:t>
      </w:r>
      <w:r w:rsidRPr="00936DE9">
        <w:rPr>
          <w:sz w:val="22"/>
          <w:szCs w:val="22"/>
        </w:rPr>
        <w:t xml:space="preserve">риложение № </w:t>
      </w:r>
      <w:r>
        <w:rPr>
          <w:sz w:val="22"/>
          <w:szCs w:val="22"/>
        </w:rPr>
        <w:t>2</w:t>
      </w:r>
      <w:r w:rsidRPr="00936DE9">
        <w:rPr>
          <w:sz w:val="22"/>
          <w:szCs w:val="22"/>
        </w:rPr>
        <w:t xml:space="preserve"> </w:t>
      </w:r>
    </w:p>
    <w:p w14:paraId="0055F637" w14:textId="38F6E907" w:rsidR="00B044CD" w:rsidRPr="00936DE9" w:rsidRDefault="00B044CD" w:rsidP="00B044CD">
      <w:pPr>
        <w:tabs>
          <w:tab w:val="right" w:pos="10205"/>
        </w:tabs>
        <w:jc w:val="right"/>
        <w:rPr>
          <w:sz w:val="22"/>
          <w:szCs w:val="22"/>
        </w:rPr>
      </w:pPr>
      <w:r>
        <w:rPr>
          <w:sz w:val="22"/>
          <w:szCs w:val="22"/>
        </w:rPr>
        <w:tab/>
        <w:t>к д</w:t>
      </w:r>
      <w:r w:rsidRPr="00936DE9">
        <w:rPr>
          <w:sz w:val="22"/>
          <w:szCs w:val="22"/>
        </w:rPr>
        <w:t>оговору №</w:t>
      </w:r>
      <w:r>
        <w:rPr>
          <w:sz w:val="22"/>
          <w:szCs w:val="22"/>
        </w:rPr>
        <w:t xml:space="preserve"> ______ от «_____» __________ 202</w:t>
      </w:r>
      <w:r w:rsidR="00B824B3">
        <w:rPr>
          <w:sz w:val="22"/>
          <w:szCs w:val="22"/>
        </w:rPr>
        <w:t>4</w:t>
      </w:r>
      <w:r>
        <w:rPr>
          <w:sz w:val="22"/>
          <w:szCs w:val="22"/>
        </w:rPr>
        <w:t xml:space="preserve"> г.</w:t>
      </w:r>
    </w:p>
    <w:p w14:paraId="6FC57340" w14:textId="77777777" w:rsidR="00D04EDD" w:rsidRDefault="00D04EDD" w:rsidP="00B044CD">
      <w:pPr>
        <w:jc w:val="right"/>
        <w:rPr>
          <w:sz w:val="22"/>
          <w:szCs w:val="22"/>
        </w:rPr>
      </w:pPr>
    </w:p>
    <w:p w14:paraId="0E0B0B83" w14:textId="77777777" w:rsidR="00B044CD" w:rsidRDefault="00B044CD" w:rsidP="00C95C3A">
      <w:pPr>
        <w:jc w:val="right"/>
        <w:rPr>
          <w:sz w:val="22"/>
          <w:szCs w:val="22"/>
        </w:rPr>
      </w:pPr>
    </w:p>
    <w:tbl>
      <w:tblPr>
        <w:tblStyle w:val="ab"/>
        <w:tblW w:w="13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7817"/>
      </w:tblGrid>
      <w:tr w:rsidR="00AE666D" w:rsidRPr="003D3AF7" w14:paraId="29598018" w14:textId="77777777" w:rsidTr="00AE666D">
        <w:tc>
          <w:tcPr>
            <w:tcW w:w="5529" w:type="dxa"/>
          </w:tcPr>
          <w:p w14:paraId="7F7F35FE" w14:textId="78BD664B" w:rsidR="00AE666D" w:rsidRPr="00AE666D" w:rsidRDefault="00AE666D" w:rsidP="00D302F0">
            <w:pPr>
              <w:pStyle w:val="2"/>
              <w:spacing w:before="0"/>
              <w:rPr>
                <w:rFonts w:ascii="Times New Roman" w:eastAsia="Times New Roman" w:hAnsi="Times New Roman" w:cs="Times New Roman"/>
                <w:bCs w:val="0"/>
                <w:color w:val="auto"/>
                <w:sz w:val="22"/>
                <w:szCs w:val="22"/>
              </w:rPr>
            </w:pPr>
            <w:r w:rsidRPr="00AE666D">
              <w:rPr>
                <w:rFonts w:ascii="Times New Roman" w:eastAsia="Times New Roman" w:hAnsi="Times New Roman" w:cs="Times New Roman"/>
                <w:bCs w:val="0"/>
                <w:color w:val="auto"/>
                <w:sz w:val="22"/>
                <w:szCs w:val="22"/>
              </w:rPr>
              <w:t>«Согласовано»:</w:t>
            </w:r>
          </w:p>
          <w:p w14:paraId="4E473B26" w14:textId="77777777" w:rsidR="00AE666D" w:rsidRPr="003D3AF7" w:rsidRDefault="00AE666D" w:rsidP="00D302F0">
            <w:pPr>
              <w:pStyle w:val="a3"/>
              <w:tabs>
                <w:tab w:val="left" w:pos="1270"/>
              </w:tabs>
              <w:rPr>
                <w:sz w:val="22"/>
                <w:szCs w:val="22"/>
              </w:rPr>
            </w:pPr>
            <w:r>
              <w:rPr>
                <w:sz w:val="22"/>
                <w:szCs w:val="22"/>
              </w:rPr>
              <w:t>Г</w:t>
            </w:r>
            <w:r w:rsidRPr="003D3AF7">
              <w:rPr>
                <w:sz w:val="22"/>
                <w:szCs w:val="22"/>
              </w:rPr>
              <w:t>енеральн</w:t>
            </w:r>
            <w:r>
              <w:rPr>
                <w:sz w:val="22"/>
                <w:szCs w:val="22"/>
              </w:rPr>
              <w:t>ый</w:t>
            </w:r>
            <w:r w:rsidRPr="003D3AF7">
              <w:rPr>
                <w:sz w:val="22"/>
                <w:szCs w:val="22"/>
              </w:rPr>
              <w:t xml:space="preserve"> директор </w:t>
            </w:r>
          </w:p>
          <w:p w14:paraId="1DB4ED9C" w14:textId="77777777" w:rsidR="00AE666D" w:rsidRPr="003D3AF7" w:rsidRDefault="00AE666D" w:rsidP="00D302F0">
            <w:pPr>
              <w:rPr>
                <w:sz w:val="22"/>
                <w:szCs w:val="22"/>
              </w:rPr>
            </w:pPr>
            <w:r>
              <w:rPr>
                <w:sz w:val="22"/>
                <w:szCs w:val="22"/>
              </w:rPr>
              <w:t>АО «Совэкс</w:t>
            </w:r>
            <w:r w:rsidRPr="003D3AF7">
              <w:rPr>
                <w:sz w:val="22"/>
                <w:szCs w:val="22"/>
              </w:rPr>
              <w:t>»</w:t>
            </w:r>
          </w:p>
          <w:p w14:paraId="410C341E" w14:textId="77777777" w:rsidR="00AE666D" w:rsidRPr="003D3AF7" w:rsidRDefault="00AE666D" w:rsidP="00D302F0">
            <w:pPr>
              <w:rPr>
                <w:sz w:val="22"/>
                <w:szCs w:val="22"/>
              </w:rPr>
            </w:pPr>
          </w:p>
          <w:p w14:paraId="0C383074" w14:textId="77777777" w:rsidR="00AE666D" w:rsidRPr="003D3AF7" w:rsidRDefault="00AE666D" w:rsidP="00D302F0">
            <w:pPr>
              <w:rPr>
                <w:sz w:val="22"/>
                <w:szCs w:val="22"/>
              </w:rPr>
            </w:pPr>
          </w:p>
          <w:p w14:paraId="62A7858A" w14:textId="6C9509F8" w:rsidR="00AE666D" w:rsidRPr="003D3AF7" w:rsidRDefault="00AE666D" w:rsidP="00D302F0">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4FBAF033" w14:textId="32D0B1FD" w:rsidR="00AE666D" w:rsidRPr="003D3AF7" w:rsidRDefault="00AE666D" w:rsidP="00D302F0">
            <w:pPr>
              <w:rPr>
                <w:sz w:val="22"/>
                <w:szCs w:val="22"/>
              </w:rPr>
            </w:pPr>
            <w:r>
              <w:rPr>
                <w:sz w:val="22"/>
                <w:szCs w:val="22"/>
              </w:rPr>
              <w:t>«____»____________202</w:t>
            </w:r>
            <w:r w:rsidR="00B824B3">
              <w:rPr>
                <w:sz w:val="22"/>
                <w:szCs w:val="22"/>
              </w:rPr>
              <w:t>4</w:t>
            </w:r>
            <w:r w:rsidRPr="003D3AF7">
              <w:rPr>
                <w:sz w:val="22"/>
                <w:szCs w:val="22"/>
              </w:rPr>
              <w:t xml:space="preserve"> г.</w:t>
            </w:r>
          </w:p>
          <w:p w14:paraId="519DB209" w14:textId="30CE72C1" w:rsidR="00AE666D" w:rsidRPr="00936DE9" w:rsidRDefault="00AE666D" w:rsidP="00D302F0">
            <w:pPr>
              <w:rPr>
                <w:sz w:val="22"/>
                <w:szCs w:val="22"/>
              </w:rPr>
            </w:pPr>
            <w:proofErr w:type="spellStart"/>
            <w:r w:rsidRPr="003D3AF7">
              <w:rPr>
                <w:sz w:val="22"/>
                <w:szCs w:val="22"/>
              </w:rPr>
              <w:t>мп</w:t>
            </w:r>
            <w:proofErr w:type="spellEnd"/>
          </w:p>
          <w:p w14:paraId="29C3F77C" w14:textId="77777777" w:rsidR="00AE666D" w:rsidRPr="00936DE9" w:rsidRDefault="00AE666D" w:rsidP="00D302F0">
            <w:pPr>
              <w:tabs>
                <w:tab w:val="right" w:pos="10205"/>
              </w:tabs>
              <w:rPr>
                <w:sz w:val="22"/>
                <w:szCs w:val="22"/>
              </w:rPr>
            </w:pPr>
          </w:p>
        </w:tc>
        <w:tc>
          <w:tcPr>
            <w:tcW w:w="7817" w:type="dxa"/>
          </w:tcPr>
          <w:p w14:paraId="5DFA1F52" w14:textId="150A4E00" w:rsidR="00AE666D" w:rsidRPr="00AE666D" w:rsidRDefault="00AE666D" w:rsidP="00D3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sz w:val="22"/>
                <w:szCs w:val="22"/>
              </w:rPr>
              <w:t xml:space="preserve">             </w:t>
            </w:r>
            <w:r w:rsidRPr="00AE666D">
              <w:rPr>
                <w:b/>
                <w:sz w:val="22"/>
                <w:szCs w:val="22"/>
              </w:rPr>
              <w:t>«Утверждаю»:</w:t>
            </w:r>
          </w:p>
          <w:p w14:paraId="5F906D5F" w14:textId="77777777" w:rsidR="00AE666D" w:rsidRPr="003D3AF7" w:rsidRDefault="00AE666D" w:rsidP="00D3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42C0B485" w14:textId="77777777" w:rsidR="00AE666D" w:rsidRPr="00111D66" w:rsidRDefault="00AE666D" w:rsidP="00D302F0">
            <w:pPr>
              <w:jc w:val="both"/>
              <w:rPr>
                <w:bCs/>
                <w:sz w:val="22"/>
                <w:szCs w:val="22"/>
              </w:rPr>
            </w:pPr>
            <w:r>
              <w:rPr>
                <w:bCs/>
                <w:sz w:val="22"/>
                <w:szCs w:val="22"/>
              </w:rPr>
              <w:t xml:space="preserve">             ООО «          »</w:t>
            </w:r>
          </w:p>
          <w:p w14:paraId="75DA3871" w14:textId="77777777" w:rsidR="00AE666D" w:rsidRPr="003D3AF7" w:rsidRDefault="00AE666D" w:rsidP="00D302F0">
            <w:pPr>
              <w:jc w:val="both"/>
              <w:rPr>
                <w:sz w:val="22"/>
                <w:szCs w:val="22"/>
              </w:rPr>
            </w:pPr>
          </w:p>
          <w:p w14:paraId="4FB436FE" w14:textId="77777777" w:rsidR="00AE666D" w:rsidRPr="003D3AF7" w:rsidRDefault="00AE666D" w:rsidP="00D302F0">
            <w:pPr>
              <w:pStyle w:val="a3"/>
              <w:tabs>
                <w:tab w:val="left" w:pos="1270"/>
              </w:tabs>
              <w:spacing w:line="240" w:lineRule="auto"/>
              <w:rPr>
                <w:sz w:val="22"/>
                <w:szCs w:val="22"/>
              </w:rPr>
            </w:pPr>
          </w:p>
          <w:p w14:paraId="4FAE9680" w14:textId="77777777" w:rsidR="00AE666D" w:rsidRPr="003D3AF7" w:rsidRDefault="00AE666D" w:rsidP="00D302F0">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Pr>
                <w:sz w:val="22"/>
                <w:szCs w:val="22"/>
              </w:rPr>
              <w:t xml:space="preserve">                     </w:t>
            </w:r>
            <w:r w:rsidRPr="003D3AF7">
              <w:rPr>
                <w:sz w:val="22"/>
                <w:szCs w:val="22"/>
              </w:rPr>
              <w:t xml:space="preserve"> / </w:t>
            </w:r>
          </w:p>
          <w:p w14:paraId="77D07960" w14:textId="30644015" w:rsidR="00AE666D" w:rsidRPr="003D3AF7" w:rsidRDefault="00AE666D" w:rsidP="00AE666D">
            <w:pPr>
              <w:pStyle w:val="23"/>
              <w:ind w:hanging="126"/>
              <w:rPr>
                <w:rFonts w:ascii="Times New Roman" w:hAnsi="Times New Roman" w:cs="Times New Roman"/>
                <w:sz w:val="22"/>
                <w:szCs w:val="22"/>
              </w:rPr>
            </w:pPr>
            <w:r w:rsidRPr="003D3AF7">
              <w:rPr>
                <w:sz w:val="22"/>
                <w:szCs w:val="22"/>
              </w:rPr>
              <w:t xml:space="preserve"> </w:t>
            </w:r>
            <w:r>
              <w:rPr>
                <w:sz w:val="22"/>
                <w:szCs w:val="22"/>
              </w:rPr>
              <w:t xml:space="preserve">     </w:t>
            </w:r>
            <w:r>
              <w:rPr>
                <w:rFonts w:ascii="Times New Roman" w:hAnsi="Times New Roman" w:cs="Times New Roman"/>
                <w:sz w:val="22"/>
                <w:szCs w:val="22"/>
              </w:rPr>
              <w:t>«____»____________202</w:t>
            </w:r>
            <w:r w:rsidR="00B824B3">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13CD3FA7" w14:textId="77777777" w:rsidR="00AE666D" w:rsidRPr="003D3AF7" w:rsidRDefault="00AE666D" w:rsidP="00D302F0">
            <w:pPr>
              <w:tabs>
                <w:tab w:val="left" w:pos="1270"/>
              </w:tabs>
              <w:rPr>
                <w:sz w:val="22"/>
                <w:szCs w:val="22"/>
              </w:rPr>
            </w:pPr>
          </w:p>
          <w:p w14:paraId="440FB32C" w14:textId="77777777" w:rsidR="00AE666D" w:rsidRPr="003D3AF7" w:rsidRDefault="00AE666D" w:rsidP="00D302F0">
            <w:pPr>
              <w:tabs>
                <w:tab w:val="left" w:pos="1270"/>
              </w:tabs>
              <w:rPr>
                <w:sz w:val="22"/>
                <w:szCs w:val="22"/>
              </w:rPr>
            </w:pPr>
            <w:r>
              <w:rPr>
                <w:sz w:val="22"/>
                <w:szCs w:val="22"/>
              </w:rPr>
              <w:t xml:space="preserve">               </w:t>
            </w:r>
            <w:proofErr w:type="spellStart"/>
            <w:r w:rsidRPr="003D3AF7">
              <w:rPr>
                <w:sz w:val="22"/>
                <w:szCs w:val="22"/>
              </w:rPr>
              <w:t>мп</w:t>
            </w:r>
            <w:proofErr w:type="spellEnd"/>
          </w:p>
        </w:tc>
      </w:tr>
    </w:tbl>
    <w:p w14:paraId="1DADB599" w14:textId="77777777" w:rsidR="00AE666D" w:rsidRDefault="00AE666D" w:rsidP="00AE666D">
      <w:pPr>
        <w:jc w:val="center"/>
        <w:rPr>
          <w:sz w:val="22"/>
          <w:szCs w:val="22"/>
        </w:rPr>
      </w:pPr>
    </w:p>
    <w:p w14:paraId="2C1C7E9B" w14:textId="77777777" w:rsidR="00AE666D" w:rsidRDefault="00AE666D" w:rsidP="00C95C3A">
      <w:pPr>
        <w:jc w:val="right"/>
        <w:rPr>
          <w:sz w:val="22"/>
          <w:szCs w:val="22"/>
        </w:rPr>
      </w:pPr>
    </w:p>
    <w:p w14:paraId="5C31D9D9" w14:textId="77777777" w:rsidR="00AE666D" w:rsidRDefault="00AE666D" w:rsidP="00C95C3A">
      <w:pPr>
        <w:jc w:val="right"/>
        <w:rPr>
          <w:sz w:val="22"/>
          <w:szCs w:val="22"/>
        </w:rPr>
      </w:pPr>
    </w:p>
    <w:p w14:paraId="58C553B1" w14:textId="7506B1F8" w:rsidR="00B044CD" w:rsidRPr="00B044CD" w:rsidRDefault="00B044CD" w:rsidP="00AE666D">
      <w:pPr>
        <w:jc w:val="center"/>
        <w:rPr>
          <w:b/>
          <w:sz w:val="22"/>
          <w:szCs w:val="22"/>
        </w:rPr>
      </w:pPr>
      <w:r w:rsidRPr="00B044CD">
        <w:rPr>
          <w:b/>
          <w:sz w:val="22"/>
          <w:szCs w:val="22"/>
        </w:rPr>
        <w:t>Локальный сметный расчет</w:t>
      </w:r>
    </w:p>
    <w:p w14:paraId="2528827F" w14:textId="77777777" w:rsidR="00B044CD" w:rsidRDefault="00B044CD" w:rsidP="00C95C3A">
      <w:pPr>
        <w:jc w:val="right"/>
        <w:rPr>
          <w:sz w:val="22"/>
          <w:szCs w:val="22"/>
        </w:rPr>
      </w:pPr>
    </w:p>
    <w:p w14:paraId="1E2309C5" w14:textId="77777777" w:rsidR="00B044CD" w:rsidRDefault="00B044CD" w:rsidP="00C95C3A">
      <w:pPr>
        <w:jc w:val="right"/>
        <w:rPr>
          <w:sz w:val="22"/>
          <w:szCs w:val="22"/>
        </w:rPr>
      </w:pPr>
    </w:p>
    <w:p w14:paraId="413A96EB" w14:textId="77777777" w:rsidR="00B044CD" w:rsidRDefault="00B044CD" w:rsidP="00C95C3A">
      <w:pPr>
        <w:jc w:val="right"/>
        <w:rPr>
          <w:sz w:val="22"/>
          <w:szCs w:val="22"/>
        </w:rPr>
      </w:pPr>
    </w:p>
    <w:p w14:paraId="5BB081CA" w14:textId="77777777" w:rsidR="00AE666D" w:rsidRDefault="00AE666D" w:rsidP="00C95C3A">
      <w:pPr>
        <w:jc w:val="right"/>
        <w:rPr>
          <w:sz w:val="22"/>
          <w:szCs w:val="22"/>
        </w:rPr>
      </w:pPr>
    </w:p>
    <w:p w14:paraId="1D7004B1" w14:textId="77777777" w:rsidR="00AE666D" w:rsidRDefault="00AE666D" w:rsidP="00C95C3A">
      <w:pPr>
        <w:jc w:val="right"/>
        <w:rPr>
          <w:sz w:val="22"/>
          <w:szCs w:val="22"/>
        </w:rPr>
      </w:pPr>
    </w:p>
    <w:p w14:paraId="6D70B9C3" w14:textId="77777777" w:rsidR="00AE666D" w:rsidRDefault="00AE666D" w:rsidP="00C95C3A">
      <w:pPr>
        <w:jc w:val="right"/>
        <w:rPr>
          <w:sz w:val="22"/>
          <w:szCs w:val="22"/>
        </w:rPr>
      </w:pPr>
    </w:p>
    <w:p w14:paraId="18936847" w14:textId="77777777" w:rsidR="00AE666D" w:rsidRDefault="00AE666D" w:rsidP="00C95C3A">
      <w:pPr>
        <w:jc w:val="right"/>
        <w:rPr>
          <w:sz w:val="22"/>
          <w:szCs w:val="22"/>
        </w:rPr>
      </w:pPr>
    </w:p>
    <w:p w14:paraId="6A1417C6" w14:textId="77777777" w:rsidR="00AE666D" w:rsidRDefault="00AE666D" w:rsidP="00C95C3A">
      <w:pPr>
        <w:jc w:val="right"/>
        <w:rPr>
          <w:sz w:val="22"/>
          <w:szCs w:val="22"/>
        </w:rPr>
      </w:pPr>
    </w:p>
    <w:p w14:paraId="1FE0F8AC" w14:textId="77777777" w:rsidR="00AE666D" w:rsidRDefault="00AE666D" w:rsidP="00C95C3A">
      <w:pPr>
        <w:jc w:val="right"/>
        <w:rPr>
          <w:sz w:val="22"/>
          <w:szCs w:val="22"/>
        </w:rPr>
      </w:pPr>
    </w:p>
    <w:p w14:paraId="14B0ADFC" w14:textId="77777777" w:rsidR="00AE666D" w:rsidRDefault="00AE666D" w:rsidP="00C95C3A">
      <w:pPr>
        <w:jc w:val="right"/>
        <w:rPr>
          <w:sz w:val="22"/>
          <w:szCs w:val="22"/>
        </w:rPr>
      </w:pPr>
    </w:p>
    <w:p w14:paraId="590F6BAC" w14:textId="33D4DEBB" w:rsidR="00AE666D" w:rsidRDefault="00AE666D" w:rsidP="00C95C3A">
      <w:pPr>
        <w:jc w:val="right"/>
        <w:rPr>
          <w:sz w:val="22"/>
          <w:szCs w:val="22"/>
        </w:rPr>
      </w:pPr>
    </w:p>
    <w:p w14:paraId="087189AC" w14:textId="63C97662" w:rsidR="00F501EA" w:rsidRDefault="00F501EA" w:rsidP="00C95C3A">
      <w:pPr>
        <w:jc w:val="right"/>
        <w:rPr>
          <w:sz w:val="22"/>
          <w:szCs w:val="22"/>
        </w:rPr>
      </w:pPr>
    </w:p>
    <w:p w14:paraId="42CF845D" w14:textId="0E523627" w:rsidR="00F501EA" w:rsidRDefault="00F501EA" w:rsidP="00C95C3A">
      <w:pPr>
        <w:jc w:val="right"/>
        <w:rPr>
          <w:sz w:val="22"/>
          <w:szCs w:val="22"/>
        </w:rPr>
      </w:pPr>
    </w:p>
    <w:p w14:paraId="02F42873" w14:textId="629F948F" w:rsidR="00F501EA" w:rsidRDefault="00F501EA" w:rsidP="00C95C3A">
      <w:pPr>
        <w:jc w:val="right"/>
        <w:rPr>
          <w:sz w:val="22"/>
          <w:szCs w:val="22"/>
        </w:rPr>
      </w:pPr>
    </w:p>
    <w:p w14:paraId="1F132C16" w14:textId="4126DD7E" w:rsidR="00F501EA" w:rsidRDefault="00F501EA" w:rsidP="00C95C3A">
      <w:pPr>
        <w:jc w:val="right"/>
        <w:rPr>
          <w:sz w:val="22"/>
          <w:szCs w:val="22"/>
        </w:rPr>
      </w:pPr>
    </w:p>
    <w:p w14:paraId="0B0BFD20" w14:textId="0C10D1EF" w:rsidR="00F501EA" w:rsidRDefault="00F501EA" w:rsidP="00C95C3A">
      <w:pPr>
        <w:jc w:val="right"/>
        <w:rPr>
          <w:sz w:val="22"/>
          <w:szCs w:val="22"/>
        </w:rPr>
      </w:pPr>
    </w:p>
    <w:p w14:paraId="7C527EEF" w14:textId="0F3AA152" w:rsidR="00F501EA" w:rsidRDefault="00F501EA" w:rsidP="00C95C3A">
      <w:pPr>
        <w:jc w:val="right"/>
        <w:rPr>
          <w:sz w:val="22"/>
          <w:szCs w:val="22"/>
        </w:rPr>
      </w:pPr>
    </w:p>
    <w:p w14:paraId="574B7265" w14:textId="4F495DCA" w:rsidR="00F501EA" w:rsidRDefault="00F501EA" w:rsidP="00C95C3A">
      <w:pPr>
        <w:jc w:val="right"/>
        <w:rPr>
          <w:sz w:val="22"/>
          <w:szCs w:val="22"/>
        </w:rPr>
      </w:pPr>
    </w:p>
    <w:p w14:paraId="4C9FE4ED" w14:textId="7DF74A31" w:rsidR="00F501EA" w:rsidRDefault="00F501EA" w:rsidP="00C95C3A">
      <w:pPr>
        <w:jc w:val="right"/>
        <w:rPr>
          <w:sz w:val="22"/>
          <w:szCs w:val="22"/>
        </w:rPr>
      </w:pPr>
    </w:p>
    <w:p w14:paraId="12E64000" w14:textId="5491FAE2" w:rsidR="00F501EA" w:rsidRDefault="00F501EA" w:rsidP="00C95C3A">
      <w:pPr>
        <w:jc w:val="right"/>
        <w:rPr>
          <w:sz w:val="22"/>
          <w:szCs w:val="22"/>
        </w:rPr>
      </w:pPr>
    </w:p>
    <w:p w14:paraId="7F528A03" w14:textId="4E51F3FA" w:rsidR="00F501EA" w:rsidRDefault="00F501EA" w:rsidP="00C95C3A">
      <w:pPr>
        <w:jc w:val="right"/>
        <w:rPr>
          <w:sz w:val="22"/>
          <w:szCs w:val="22"/>
        </w:rPr>
      </w:pPr>
    </w:p>
    <w:p w14:paraId="39098C1F" w14:textId="6C980879" w:rsidR="00F501EA" w:rsidRDefault="00F501EA" w:rsidP="00C95C3A">
      <w:pPr>
        <w:jc w:val="right"/>
        <w:rPr>
          <w:sz w:val="22"/>
          <w:szCs w:val="22"/>
        </w:rPr>
      </w:pPr>
    </w:p>
    <w:p w14:paraId="1F89F721" w14:textId="08930B1B" w:rsidR="00F501EA" w:rsidRDefault="00F501EA" w:rsidP="00C95C3A">
      <w:pPr>
        <w:jc w:val="right"/>
        <w:rPr>
          <w:sz w:val="22"/>
          <w:szCs w:val="22"/>
        </w:rPr>
      </w:pPr>
    </w:p>
    <w:p w14:paraId="0C1DB91E" w14:textId="2A0DA097" w:rsidR="00F501EA" w:rsidRDefault="00F501EA" w:rsidP="00C95C3A">
      <w:pPr>
        <w:jc w:val="right"/>
        <w:rPr>
          <w:sz w:val="22"/>
          <w:szCs w:val="22"/>
        </w:rPr>
      </w:pPr>
    </w:p>
    <w:p w14:paraId="67D681D1" w14:textId="65BC1FD9" w:rsidR="00F501EA" w:rsidRDefault="00F501EA" w:rsidP="00C95C3A">
      <w:pPr>
        <w:jc w:val="right"/>
        <w:rPr>
          <w:sz w:val="22"/>
          <w:szCs w:val="22"/>
        </w:rPr>
      </w:pPr>
    </w:p>
    <w:p w14:paraId="7D1EB466" w14:textId="7FE26528" w:rsidR="00F501EA" w:rsidRDefault="00F501EA" w:rsidP="00C95C3A">
      <w:pPr>
        <w:jc w:val="right"/>
        <w:rPr>
          <w:sz w:val="22"/>
          <w:szCs w:val="22"/>
        </w:rPr>
      </w:pPr>
    </w:p>
    <w:p w14:paraId="2B4FB821" w14:textId="7C21EDFE" w:rsidR="00F501EA" w:rsidRDefault="00F501EA" w:rsidP="00C95C3A">
      <w:pPr>
        <w:jc w:val="right"/>
        <w:rPr>
          <w:sz w:val="22"/>
          <w:szCs w:val="22"/>
        </w:rPr>
      </w:pPr>
    </w:p>
    <w:p w14:paraId="3CB4202F" w14:textId="4E4599B6" w:rsidR="00F501EA" w:rsidRDefault="00F501EA" w:rsidP="00C95C3A">
      <w:pPr>
        <w:jc w:val="right"/>
        <w:rPr>
          <w:sz w:val="22"/>
          <w:szCs w:val="22"/>
        </w:rPr>
      </w:pPr>
    </w:p>
    <w:p w14:paraId="5F26C7E9" w14:textId="02B276FD" w:rsidR="00F501EA" w:rsidRDefault="00F501EA" w:rsidP="00C95C3A">
      <w:pPr>
        <w:jc w:val="right"/>
        <w:rPr>
          <w:sz w:val="22"/>
          <w:szCs w:val="22"/>
        </w:rPr>
      </w:pPr>
    </w:p>
    <w:p w14:paraId="138B8A4D" w14:textId="4F06BE5F" w:rsidR="00F501EA" w:rsidRDefault="00F501EA" w:rsidP="00C95C3A">
      <w:pPr>
        <w:jc w:val="right"/>
        <w:rPr>
          <w:sz w:val="22"/>
          <w:szCs w:val="22"/>
        </w:rPr>
      </w:pPr>
    </w:p>
    <w:p w14:paraId="50C227E4" w14:textId="769D4948" w:rsidR="00F501EA" w:rsidRDefault="00F501EA" w:rsidP="00C95C3A">
      <w:pPr>
        <w:jc w:val="right"/>
        <w:rPr>
          <w:sz w:val="22"/>
          <w:szCs w:val="22"/>
        </w:rPr>
      </w:pPr>
    </w:p>
    <w:p w14:paraId="0B114F5D" w14:textId="5F019A65" w:rsidR="00F501EA" w:rsidRDefault="00F501EA" w:rsidP="00C95C3A">
      <w:pPr>
        <w:jc w:val="right"/>
        <w:rPr>
          <w:sz w:val="22"/>
          <w:szCs w:val="22"/>
        </w:rPr>
      </w:pPr>
    </w:p>
    <w:p w14:paraId="5B8CF80C" w14:textId="4774DD54" w:rsidR="00F501EA" w:rsidRDefault="00F501EA" w:rsidP="00C95C3A">
      <w:pPr>
        <w:jc w:val="right"/>
        <w:rPr>
          <w:sz w:val="22"/>
          <w:szCs w:val="22"/>
        </w:rPr>
      </w:pPr>
    </w:p>
    <w:p w14:paraId="695BCA49" w14:textId="0FD48316" w:rsidR="00F501EA" w:rsidRDefault="00F501EA" w:rsidP="00C95C3A">
      <w:pPr>
        <w:jc w:val="right"/>
        <w:rPr>
          <w:sz w:val="22"/>
          <w:szCs w:val="22"/>
        </w:rPr>
      </w:pPr>
    </w:p>
    <w:p w14:paraId="66B59A97" w14:textId="2EBEF7D3" w:rsidR="00F501EA" w:rsidRDefault="00F501EA" w:rsidP="00C95C3A">
      <w:pPr>
        <w:jc w:val="right"/>
        <w:rPr>
          <w:sz w:val="22"/>
          <w:szCs w:val="22"/>
        </w:rPr>
      </w:pPr>
    </w:p>
    <w:p w14:paraId="6F36379C" w14:textId="246CE583" w:rsidR="00F501EA" w:rsidRDefault="00F501EA" w:rsidP="00C95C3A">
      <w:pPr>
        <w:jc w:val="right"/>
        <w:rPr>
          <w:sz w:val="22"/>
          <w:szCs w:val="22"/>
        </w:rPr>
      </w:pPr>
    </w:p>
    <w:p w14:paraId="00ADA970" w14:textId="7EB6F0A7" w:rsidR="00F501EA" w:rsidRDefault="00F501EA" w:rsidP="00C95C3A">
      <w:pPr>
        <w:jc w:val="right"/>
        <w:rPr>
          <w:sz w:val="22"/>
          <w:szCs w:val="22"/>
        </w:rPr>
      </w:pPr>
    </w:p>
    <w:p w14:paraId="4B3B270F" w14:textId="1FE64E25" w:rsidR="00F501EA" w:rsidRDefault="00F501EA" w:rsidP="00C95C3A">
      <w:pPr>
        <w:jc w:val="right"/>
        <w:rPr>
          <w:sz w:val="22"/>
          <w:szCs w:val="22"/>
        </w:rPr>
      </w:pPr>
    </w:p>
    <w:p w14:paraId="6150A0D4" w14:textId="65538111" w:rsidR="00F501EA" w:rsidRDefault="00F501EA" w:rsidP="00C95C3A">
      <w:pPr>
        <w:jc w:val="right"/>
        <w:rPr>
          <w:sz w:val="22"/>
          <w:szCs w:val="22"/>
        </w:rPr>
      </w:pPr>
    </w:p>
    <w:p w14:paraId="4F8B5BAA" w14:textId="7929863D" w:rsidR="00F501EA" w:rsidRDefault="00F501EA" w:rsidP="00C95C3A">
      <w:pPr>
        <w:jc w:val="right"/>
        <w:rPr>
          <w:sz w:val="22"/>
          <w:szCs w:val="22"/>
        </w:rPr>
      </w:pPr>
    </w:p>
    <w:p w14:paraId="32BF5C02" w14:textId="52399ECB" w:rsidR="00F501EA" w:rsidRDefault="00F501EA" w:rsidP="00C95C3A">
      <w:pPr>
        <w:jc w:val="right"/>
        <w:rPr>
          <w:sz w:val="22"/>
          <w:szCs w:val="22"/>
        </w:rPr>
      </w:pPr>
    </w:p>
    <w:p w14:paraId="3FA27821" w14:textId="77777777" w:rsidR="00AE666D" w:rsidRDefault="00AE666D" w:rsidP="00C95C3A">
      <w:pPr>
        <w:jc w:val="right"/>
        <w:rPr>
          <w:sz w:val="22"/>
          <w:szCs w:val="22"/>
        </w:rPr>
      </w:pPr>
    </w:p>
    <w:p w14:paraId="4400869C" w14:textId="77777777" w:rsidR="00C95C3A" w:rsidRPr="00C46107" w:rsidRDefault="00C95C3A" w:rsidP="00C95C3A">
      <w:pPr>
        <w:jc w:val="right"/>
        <w:rPr>
          <w:sz w:val="22"/>
          <w:szCs w:val="22"/>
        </w:rPr>
      </w:pPr>
      <w:r w:rsidRPr="00C46107">
        <w:rPr>
          <w:sz w:val="22"/>
          <w:szCs w:val="22"/>
        </w:rPr>
        <w:lastRenderedPageBreak/>
        <w:t xml:space="preserve">Приложение № 3 </w:t>
      </w:r>
    </w:p>
    <w:p w14:paraId="6338E79C" w14:textId="7BEB3AC6" w:rsidR="00C95C3A" w:rsidRPr="00C46107" w:rsidRDefault="00C95C3A" w:rsidP="00C95C3A">
      <w:pPr>
        <w:tabs>
          <w:tab w:val="right" w:pos="10205"/>
        </w:tabs>
        <w:jc w:val="right"/>
        <w:rPr>
          <w:sz w:val="22"/>
          <w:szCs w:val="22"/>
        </w:rPr>
      </w:pPr>
      <w:r w:rsidRPr="00C46107">
        <w:rPr>
          <w:sz w:val="22"/>
          <w:szCs w:val="22"/>
        </w:rPr>
        <w:tab/>
        <w:t xml:space="preserve">к договору № </w:t>
      </w:r>
      <w:r w:rsidR="001C0602" w:rsidRPr="00C46107">
        <w:rPr>
          <w:sz w:val="22"/>
          <w:szCs w:val="22"/>
        </w:rPr>
        <w:t>_____</w:t>
      </w:r>
      <w:r w:rsidR="00862B19" w:rsidRPr="00C46107">
        <w:rPr>
          <w:sz w:val="22"/>
          <w:szCs w:val="22"/>
        </w:rPr>
        <w:t xml:space="preserve"> </w:t>
      </w:r>
      <w:r w:rsidR="001814C0" w:rsidRPr="00C46107">
        <w:rPr>
          <w:sz w:val="22"/>
          <w:szCs w:val="22"/>
        </w:rPr>
        <w:t>от «</w:t>
      </w:r>
      <w:r w:rsidR="001C0602" w:rsidRPr="00C46107">
        <w:rPr>
          <w:sz w:val="22"/>
          <w:szCs w:val="22"/>
        </w:rPr>
        <w:t>_____</w:t>
      </w:r>
      <w:r w:rsidR="002C0850" w:rsidRPr="00C46107">
        <w:rPr>
          <w:sz w:val="22"/>
          <w:szCs w:val="22"/>
        </w:rPr>
        <w:t>»</w:t>
      </w:r>
      <w:r w:rsidR="00281125" w:rsidRPr="00C46107">
        <w:rPr>
          <w:sz w:val="22"/>
          <w:szCs w:val="22"/>
        </w:rPr>
        <w:t xml:space="preserve"> </w:t>
      </w:r>
      <w:r w:rsidR="001C0602" w:rsidRPr="00C46107">
        <w:rPr>
          <w:sz w:val="22"/>
          <w:szCs w:val="22"/>
        </w:rPr>
        <w:t>__________</w:t>
      </w:r>
      <w:r w:rsidR="0062526F" w:rsidRPr="00C46107">
        <w:rPr>
          <w:sz w:val="22"/>
          <w:szCs w:val="22"/>
        </w:rPr>
        <w:t>202</w:t>
      </w:r>
      <w:r w:rsidR="00B824B3">
        <w:rPr>
          <w:sz w:val="22"/>
          <w:szCs w:val="22"/>
        </w:rPr>
        <w:t>4</w:t>
      </w:r>
      <w:r w:rsidR="002C0850" w:rsidRPr="00C46107">
        <w:rPr>
          <w:sz w:val="22"/>
          <w:szCs w:val="22"/>
        </w:rPr>
        <w:t xml:space="preserve"> г.</w:t>
      </w:r>
    </w:p>
    <w:p w14:paraId="191A3CD1" w14:textId="77777777" w:rsidR="000066E0" w:rsidRPr="00C46107" w:rsidRDefault="000066E0" w:rsidP="00F80312">
      <w:pPr>
        <w:jc w:val="right"/>
        <w:rPr>
          <w:sz w:val="22"/>
          <w:szCs w:val="22"/>
        </w:rPr>
      </w:pPr>
    </w:p>
    <w:p w14:paraId="1E9BDC0B" w14:textId="77777777" w:rsidR="00C95C3A" w:rsidRPr="00C46107" w:rsidRDefault="00C95C3A" w:rsidP="00F80312">
      <w:pPr>
        <w:jc w:val="right"/>
        <w:rPr>
          <w:sz w:val="22"/>
          <w:szCs w:val="22"/>
        </w:rPr>
      </w:pPr>
    </w:p>
    <w:p w14:paraId="5C555BB9" w14:textId="77777777" w:rsidR="00C95C3A" w:rsidRPr="00C46107" w:rsidRDefault="00C95C3A" w:rsidP="00C95C3A">
      <w:pPr>
        <w:ind w:left="-284" w:firstLine="708"/>
        <w:jc w:val="center"/>
        <w:rPr>
          <w:b/>
          <w:sz w:val="22"/>
          <w:szCs w:val="22"/>
        </w:rPr>
      </w:pPr>
      <w:r w:rsidRPr="00C46107">
        <w:rPr>
          <w:b/>
          <w:sz w:val="22"/>
          <w:szCs w:val="22"/>
        </w:rPr>
        <w:t xml:space="preserve">Соглашение в области промышленной безопасности, охраны труда, охраны окружающей среды, пожарной безопасности, гражданской обороны и </w:t>
      </w:r>
    </w:p>
    <w:p w14:paraId="51ACBE38" w14:textId="77777777" w:rsidR="00C95C3A" w:rsidRPr="00C46107" w:rsidRDefault="00C95C3A" w:rsidP="00C95C3A">
      <w:pPr>
        <w:ind w:left="-284" w:firstLine="708"/>
        <w:jc w:val="center"/>
        <w:rPr>
          <w:b/>
          <w:sz w:val="22"/>
          <w:szCs w:val="22"/>
        </w:rPr>
      </w:pPr>
      <w:r w:rsidRPr="00C46107">
        <w:rPr>
          <w:b/>
          <w:sz w:val="22"/>
          <w:szCs w:val="22"/>
        </w:rPr>
        <w:t>чрезвычайной ситуации</w:t>
      </w:r>
    </w:p>
    <w:p w14:paraId="6B0A4767" w14:textId="77777777" w:rsidR="00C95C3A" w:rsidRPr="00C46107" w:rsidRDefault="00C95C3A" w:rsidP="00C95C3A">
      <w:pPr>
        <w:ind w:left="-284" w:firstLine="708"/>
        <w:jc w:val="center"/>
        <w:rPr>
          <w:sz w:val="22"/>
          <w:szCs w:val="22"/>
        </w:rPr>
      </w:pPr>
    </w:p>
    <w:p w14:paraId="04622B30" w14:textId="510E9120" w:rsidR="007D237A" w:rsidRPr="00C46107" w:rsidRDefault="00C95C3A" w:rsidP="007D237A">
      <w:pPr>
        <w:ind w:firstLine="567"/>
        <w:jc w:val="both"/>
        <w:rPr>
          <w:b/>
          <w:sz w:val="22"/>
          <w:szCs w:val="22"/>
        </w:rPr>
      </w:pPr>
      <w:r w:rsidRPr="00C46107">
        <w:rPr>
          <w:b/>
          <w:bCs/>
          <w:sz w:val="22"/>
          <w:szCs w:val="22"/>
        </w:rPr>
        <w:t xml:space="preserve"> </w:t>
      </w:r>
      <w:r w:rsidR="004765DF" w:rsidRPr="00C46107">
        <w:rPr>
          <w:b/>
          <w:bCs/>
          <w:sz w:val="22"/>
          <w:szCs w:val="22"/>
        </w:rPr>
        <w:t xml:space="preserve"> </w:t>
      </w:r>
      <w:r w:rsidR="007D237A" w:rsidRPr="00C46107">
        <w:rPr>
          <w:b/>
          <w:sz w:val="22"/>
          <w:szCs w:val="22"/>
        </w:rPr>
        <w:t xml:space="preserve">Акционерное общество «Совэкс» (АО «Совэкс»), </w:t>
      </w:r>
      <w:r w:rsidR="007D237A" w:rsidRPr="00C46107">
        <w:rPr>
          <w:sz w:val="22"/>
          <w:szCs w:val="22"/>
        </w:rPr>
        <w:t xml:space="preserve">именуемое в дальнейшем </w:t>
      </w:r>
      <w:r w:rsidR="007D237A" w:rsidRPr="00C46107">
        <w:rPr>
          <w:b/>
          <w:sz w:val="22"/>
          <w:szCs w:val="22"/>
        </w:rPr>
        <w:t>Заказчик</w:t>
      </w:r>
      <w:r w:rsidR="007D237A" w:rsidRPr="00C46107">
        <w:rPr>
          <w:sz w:val="22"/>
          <w:szCs w:val="22"/>
        </w:rPr>
        <w:t xml:space="preserve">, в лице Генерального директора </w:t>
      </w:r>
      <w:r w:rsidR="00C21DF1">
        <w:rPr>
          <w:sz w:val="22"/>
          <w:szCs w:val="22"/>
        </w:rPr>
        <w:t>Кривошеева Виталия Александровича</w:t>
      </w:r>
      <w:r w:rsidR="007D237A" w:rsidRPr="00C46107">
        <w:rPr>
          <w:sz w:val="22"/>
          <w:szCs w:val="22"/>
        </w:rPr>
        <w:t>, действующего на основании Устава, с одной стороны, и</w:t>
      </w:r>
    </w:p>
    <w:p w14:paraId="451F9226" w14:textId="7DA49369" w:rsidR="00C95C3A" w:rsidRPr="00C46107" w:rsidRDefault="007D237A" w:rsidP="007D237A">
      <w:pPr>
        <w:ind w:firstLine="567"/>
        <w:jc w:val="both"/>
        <w:rPr>
          <w:kern w:val="24"/>
          <w:sz w:val="22"/>
          <w:szCs w:val="22"/>
        </w:rPr>
      </w:pPr>
      <w:r w:rsidRPr="00C46107">
        <w:rPr>
          <w:rStyle w:val="FontStyle13"/>
          <w:b/>
          <w:sz w:val="22"/>
          <w:szCs w:val="22"/>
        </w:rPr>
        <w:t xml:space="preserve"> </w:t>
      </w:r>
      <w:r w:rsidR="00B044CD">
        <w:rPr>
          <w:rStyle w:val="FontStyle13"/>
          <w:b/>
          <w:sz w:val="22"/>
          <w:szCs w:val="22"/>
        </w:rPr>
        <w:t>_________________________</w:t>
      </w:r>
      <w:r w:rsidRPr="00C46107">
        <w:rPr>
          <w:rStyle w:val="FontStyle13"/>
          <w:b/>
          <w:sz w:val="22"/>
          <w:szCs w:val="22"/>
        </w:rPr>
        <w:t xml:space="preserve"> «</w:t>
      </w:r>
      <w:r w:rsidR="001C0602" w:rsidRPr="00C46107">
        <w:rPr>
          <w:rStyle w:val="FontStyle13"/>
          <w:b/>
          <w:sz w:val="22"/>
          <w:szCs w:val="22"/>
        </w:rPr>
        <w:t>_______</w:t>
      </w:r>
      <w:r w:rsidRPr="00C46107">
        <w:rPr>
          <w:rStyle w:val="FontStyle13"/>
          <w:b/>
          <w:sz w:val="22"/>
          <w:szCs w:val="22"/>
        </w:rPr>
        <w:t>» (</w:t>
      </w:r>
      <w:r w:rsidR="00B044CD">
        <w:rPr>
          <w:rStyle w:val="FontStyle13"/>
          <w:b/>
          <w:sz w:val="22"/>
          <w:szCs w:val="22"/>
        </w:rPr>
        <w:t>_________</w:t>
      </w:r>
      <w:r w:rsidRPr="00C46107">
        <w:rPr>
          <w:rStyle w:val="FontStyle13"/>
          <w:b/>
          <w:sz w:val="22"/>
          <w:szCs w:val="22"/>
        </w:rPr>
        <w:t xml:space="preserve"> «</w:t>
      </w:r>
      <w:r w:rsidR="001C0602" w:rsidRPr="00C46107">
        <w:rPr>
          <w:rStyle w:val="FontStyle13"/>
          <w:b/>
          <w:sz w:val="22"/>
          <w:szCs w:val="22"/>
        </w:rPr>
        <w:t>_______</w:t>
      </w:r>
      <w:r w:rsidRPr="00C46107">
        <w:rPr>
          <w:rStyle w:val="FontStyle13"/>
          <w:b/>
          <w:sz w:val="22"/>
          <w:szCs w:val="22"/>
        </w:rPr>
        <w:t xml:space="preserve">»), </w:t>
      </w:r>
      <w:r w:rsidRPr="00C46107">
        <w:rPr>
          <w:rStyle w:val="FontStyle13"/>
          <w:sz w:val="22"/>
          <w:szCs w:val="22"/>
        </w:rPr>
        <w:t xml:space="preserve">именуемое в дальнейшем </w:t>
      </w:r>
      <w:r w:rsidRPr="00C46107">
        <w:rPr>
          <w:rStyle w:val="FontStyle13"/>
          <w:b/>
          <w:sz w:val="22"/>
          <w:szCs w:val="22"/>
        </w:rPr>
        <w:t>Подрядчик</w:t>
      </w:r>
      <w:r w:rsidRPr="00C46107">
        <w:rPr>
          <w:rStyle w:val="FontStyle13"/>
          <w:sz w:val="22"/>
          <w:szCs w:val="22"/>
        </w:rPr>
        <w:t xml:space="preserve">, в лице Генерального директора </w:t>
      </w:r>
      <w:r w:rsidR="001C0602" w:rsidRPr="00C46107">
        <w:rPr>
          <w:rStyle w:val="FontStyle13"/>
          <w:sz w:val="22"/>
          <w:szCs w:val="22"/>
        </w:rPr>
        <w:t>___________________</w:t>
      </w:r>
      <w:r w:rsidRPr="00C46107">
        <w:rPr>
          <w:sz w:val="22"/>
          <w:szCs w:val="22"/>
        </w:rPr>
        <w:t>, действующего на основании Устава, с другой стороны</w:t>
      </w:r>
      <w:r w:rsidR="00C95C3A" w:rsidRPr="00C46107">
        <w:rPr>
          <w:kern w:val="24"/>
          <w:sz w:val="22"/>
          <w:szCs w:val="22"/>
        </w:rPr>
        <w:t xml:space="preserve">, </w:t>
      </w:r>
    </w:p>
    <w:p w14:paraId="6736A11B" w14:textId="77777777" w:rsidR="00C95C3A" w:rsidRPr="00C46107" w:rsidRDefault="003D3AF7" w:rsidP="00C95C3A">
      <w:pPr>
        <w:ind w:firstLine="284"/>
        <w:jc w:val="both"/>
        <w:rPr>
          <w:sz w:val="22"/>
          <w:szCs w:val="22"/>
        </w:rPr>
      </w:pPr>
      <w:r w:rsidRPr="00C46107">
        <w:rPr>
          <w:sz w:val="22"/>
          <w:szCs w:val="22"/>
        </w:rPr>
        <w:t xml:space="preserve">      </w:t>
      </w:r>
      <w:r w:rsidR="004765DF" w:rsidRPr="00C46107">
        <w:rPr>
          <w:sz w:val="22"/>
          <w:szCs w:val="22"/>
        </w:rPr>
        <w:t xml:space="preserve">  </w:t>
      </w:r>
      <w:r w:rsidR="00C95C3A" w:rsidRPr="00C46107">
        <w:rPr>
          <w:sz w:val="22"/>
          <w:szCs w:val="22"/>
        </w:rPr>
        <w:t>вместе в дальнейшем именуемые Стороны, заключили настоящее Соглашение о нижеследующем:</w:t>
      </w:r>
    </w:p>
    <w:p w14:paraId="35CF78D4" w14:textId="77777777" w:rsidR="00C95C3A" w:rsidRPr="00C46107" w:rsidRDefault="00C95C3A" w:rsidP="00C95C3A">
      <w:pPr>
        <w:pStyle w:val="Style8"/>
        <w:widowControl/>
        <w:spacing w:after="60" w:line="240" w:lineRule="auto"/>
        <w:ind w:left="-284" w:right="-143" w:firstLine="0"/>
        <w:jc w:val="both"/>
        <w:rPr>
          <w:rFonts w:ascii="Times New Roman" w:hAnsi="Times New Roman" w:cs="Times New Roman"/>
          <w:sz w:val="22"/>
          <w:szCs w:val="22"/>
        </w:rPr>
      </w:pPr>
    </w:p>
    <w:p w14:paraId="735B25B1" w14:textId="77777777" w:rsidR="00C95C3A" w:rsidRPr="00C46107" w:rsidRDefault="00C95C3A" w:rsidP="00C95C3A">
      <w:pPr>
        <w:widowControl w:val="0"/>
        <w:autoSpaceDE w:val="0"/>
        <w:autoSpaceDN w:val="0"/>
        <w:adjustRightInd w:val="0"/>
        <w:rPr>
          <w:b/>
          <w:sz w:val="22"/>
          <w:szCs w:val="22"/>
        </w:rPr>
      </w:pPr>
      <w:r w:rsidRPr="00C46107">
        <w:rPr>
          <w:b/>
          <w:sz w:val="22"/>
          <w:szCs w:val="22"/>
        </w:rPr>
        <w:tab/>
        <w:t xml:space="preserve"> 1. Предмет соглашения</w:t>
      </w:r>
    </w:p>
    <w:p w14:paraId="0AC1FEDA" w14:textId="77777777" w:rsidR="00C95C3A" w:rsidRPr="00C46107" w:rsidRDefault="00C95C3A" w:rsidP="00C95C3A">
      <w:pPr>
        <w:widowControl w:val="0"/>
        <w:autoSpaceDE w:val="0"/>
        <w:autoSpaceDN w:val="0"/>
        <w:adjustRightInd w:val="0"/>
        <w:rPr>
          <w:b/>
          <w:sz w:val="22"/>
          <w:szCs w:val="22"/>
        </w:rPr>
      </w:pPr>
    </w:p>
    <w:p w14:paraId="4F5A94EF" w14:textId="1106DA15" w:rsidR="00C95C3A" w:rsidRPr="00C46107" w:rsidRDefault="00C95C3A" w:rsidP="00C95C3A">
      <w:pPr>
        <w:widowControl w:val="0"/>
        <w:autoSpaceDE w:val="0"/>
        <w:autoSpaceDN w:val="0"/>
        <w:adjustRightInd w:val="0"/>
        <w:ind w:firstLine="709"/>
        <w:jc w:val="both"/>
        <w:rPr>
          <w:sz w:val="22"/>
          <w:szCs w:val="22"/>
        </w:rPr>
      </w:pPr>
      <w:r w:rsidRPr="00C46107">
        <w:rPr>
          <w:sz w:val="22"/>
          <w:szCs w:val="22"/>
        </w:rPr>
        <w:t xml:space="preserve"> 1.1. В ходе выполнения работ по договору </w:t>
      </w:r>
      <w:r w:rsidRPr="00C46107">
        <w:rPr>
          <w:color w:val="003300"/>
          <w:sz w:val="22"/>
          <w:szCs w:val="22"/>
        </w:rPr>
        <w:t>№</w:t>
      </w:r>
      <w:r w:rsidR="00A53610" w:rsidRPr="00C46107">
        <w:rPr>
          <w:color w:val="003300"/>
          <w:sz w:val="22"/>
          <w:szCs w:val="22"/>
        </w:rPr>
        <w:t xml:space="preserve"> </w:t>
      </w:r>
      <w:r w:rsidR="005E1271" w:rsidRPr="00C46107">
        <w:rPr>
          <w:color w:val="003300"/>
          <w:sz w:val="22"/>
          <w:szCs w:val="22"/>
        </w:rPr>
        <w:t>____</w:t>
      </w:r>
      <w:r w:rsidR="00A80F72" w:rsidRPr="00C46107">
        <w:rPr>
          <w:color w:val="003300"/>
          <w:sz w:val="22"/>
          <w:szCs w:val="22"/>
        </w:rPr>
        <w:t xml:space="preserve"> </w:t>
      </w:r>
      <w:r w:rsidR="001814C0" w:rsidRPr="00C46107">
        <w:rPr>
          <w:sz w:val="22"/>
          <w:szCs w:val="22"/>
        </w:rPr>
        <w:t>от «</w:t>
      </w:r>
      <w:r w:rsidR="005E1271" w:rsidRPr="00C46107">
        <w:rPr>
          <w:sz w:val="22"/>
          <w:szCs w:val="22"/>
        </w:rPr>
        <w:t>___</w:t>
      </w:r>
      <w:r w:rsidR="002C0850" w:rsidRPr="00C46107">
        <w:rPr>
          <w:sz w:val="22"/>
          <w:szCs w:val="22"/>
        </w:rPr>
        <w:t>»</w:t>
      </w:r>
      <w:r w:rsidR="00862B19" w:rsidRPr="00C46107">
        <w:rPr>
          <w:sz w:val="22"/>
          <w:szCs w:val="22"/>
        </w:rPr>
        <w:t xml:space="preserve"> </w:t>
      </w:r>
      <w:r w:rsidR="005E1271" w:rsidRPr="00C46107">
        <w:rPr>
          <w:sz w:val="22"/>
          <w:szCs w:val="22"/>
        </w:rPr>
        <w:t>________</w:t>
      </w:r>
      <w:r w:rsidR="00862B19" w:rsidRPr="00C46107">
        <w:rPr>
          <w:sz w:val="22"/>
          <w:szCs w:val="22"/>
        </w:rPr>
        <w:t xml:space="preserve"> </w:t>
      </w:r>
      <w:r w:rsidR="0062526F" w:rsidRPr="00C46107">
        <w:rPr>
          <w:sz w:val="22"/>
          <w:szCs w:val="22"/>
        </w:rPr>
        <w:t>202</w:t>
      </w:r>
      <w:r w:rsidR="00175C3E">
        <w:rPr>
          <w:sz w:val="22"/>
          <w:szCs w:val="22"/>
        </w:rPr>
        <w:t>4</w:t>
      </w:r>
      <w:r w:rsidR="002C0850" w:rsidRPr="00C46107">
        <w:rPr>
          <w:sz w:val="22"/>
          <w:szCs w:val="22"/>
        </w:rPr>
        <w:t xml:space="preserve"> г.</w:t>
      </w:r>
      <w:r w:rsidRPr="00C46107">
        <w:rPr>
          <w:sz w:val="22"/>
          <w:szCs w:val="22"/>
        </w:rPr>
        <w:t xml:space="preserve"> (далее по тексту – Договор) Подрядчик обязуется:</w:t>
      </w:r>
    </w:p>
    <w:p w14:paraId="61108750" w14:textId="77777777" w:rsidR="00C95C3A" w:rsidRPr="00C46107" w:rsidRDefault="00C95C3A" w:rsidP="00C95C3A">
      <w:pPr>
        <w:widowControl w:val="0"/>
        <w:autoSpaceDE w:val="0"/>
        <w:autoSpaceDN w:val="0"/>
        <w:adjustRightInd w:val="0"/>
        <w:ind w:left="709"/>
        <w:contextualSpacing/>
        <w:jc w:val="both"/>
        <w:rPr>
          <w:sz w:val="22"/>
          <w:szCs w:val="22"/>
        </w:rPr>
      </w:pPr>
      <w:r w:rsidRPr="00C46107">
        <w:rPr>
          <w:sz w:val="22"/>
          <w:szCs w:val="22"/>
        </w:rPr>
        <w:t xml:space="preserve"> 1.2. Обеспечивать при выполнении работ соблюдение:</w:t>
      </w:r>
    </w:p>
    <w:p w14:paraId="5223F6E1" w14:textId="77777777" w:rsidR="00C95C3A" w:rsidRPr="00C46107" w:rsidRDefault="00C95C3A" w:rsidP="00C95C3A">
      <w:pPr>
        <w:widowControl w:val="0"/>
        <w:tabs>
          <w:tab w:val="left" w:pos="993"/>
        </w:tabs>
        <w:autoSpaceDE w:val="0"/>
        <w:autoSpaceDN w:val="0"/>
        <w:adjustRightInd w:val="0"/>
        <w:jc w:val="both"/>
        <w:rPr>
          <w:sz w:val="22"/>
          <w:szCs w:val="22"/>
        </w:rPr>
      </w:pPr>
      <w:r w:rsidRPr="00C46107">
        <w:rPr>
          <w:sz w:val="22"/>
          <w:szCs w:val="22"/>
        </w:rPr>
        <w:t xml:space="preserve"> норм действующего законодательства Российской Федерации  и локальных актов  Общества, в том числе нормы в области промышленной безопасности, охраны труда, здоровья, окружающей среды, пожарной безопасности, по предупреждению чрезвычайных ситуаций, технологической дисциплины и соответствие производственных процессов действующим нормам и правилам Российской Федерации;</w:t>
      </w:r>
    </w:p>
    <w:p w14:paraId="48C30861" w14:textId="77777777" w:rsidR="00C95C3A" w:rsidRPr="00C46107" w:rsidRDefault="00C95C3A" w:rsidP="00C86F18">
      <w:pPr>
        <w:widowControl w:val="0"/>
        <w:numPr>
          <w:ilvl w:val="0"/>
          <w:numId w:val="7"/>
        </w:numPr>
        <w:tabs>
          <w:tab w:val="left" w:pos="993"/>
        </w:tabs>
        <w:autoSpaceDE w:val="0"/>
        <w:autoSpaceDN w:val="0"/>
        <w:adjustRightInd w:val="0"/>
        <w:ind w:left="0" w:firstLine="1069"/>
        <w:contextualSpacing/>
        <w:rPr>
          <w:sz w:val="22"/>
          <w:szCs w:val="22"/>
        </w:rPr>
      </w:pPr>
      <w:r w:rsidRPr="00C46107">
        <w:rPr>
          <w:sz w:val="22"/>
          <w:szCs w:val="22"/>
        </w:rPr>
        <w:t>инструкции по безопасному производству работ на территории объектов,                                                                                                                                                                                                                                         структурных подразделений  Общества, выполняемых подрядными организациями;</w:t>
      </w:r>
    </w:p>
    <w:p w14:paraId="7D2547A1" w14:textId="77777777" w:rsidR="00C95C3A" w:rsidRPr="00C46107" w:rsidRDefault="00C95C3A" w:rsidP="00C86F18">
      <w:pPr>
        <w:widowControl w:val="0"/>
        <w:numPr>
          <w:ilvl w:val="0"/>
          <w:numId w:val="7"/>
        </w:numPr>
        <w:tabs>
          <w:tab w:val="left" w:pos="993"/>
        </w:tabs>
        <w:autoSpaceDE w:val="0"/>
        <w:autoSpaceDN w:val="0"/>
        <w:adjustRightInd w:val="0"/>
        <w:ind w:firstLine="709"/>
        <w:contextualSpacing/>
        <w:jc w:val="both"/>
        <w:rPr>
          <w:sz w:val="22"/>
          <w:szCs w:val="22"/>
        </w:rPr>
      </w:pPr>
      <w:r w:rsidRPr="00C46107">
        <w:rPr>
          <w:sz w:val="22"/>
          <w:szCs w:val="22"/>
        </w:rPr>
        <w:t xml:space="preserve">межотраслевых правил по охране труда при эксплуатации нефтебаз, складов ГСМ. </w:t>
      </w:r>
    </w:p>
    <w:p w14:paraId="1A39D5E4" w14:textId="77777777" w:rsidR="00C95C3A" w:rsidRPr="00C46107" w:rsidRDefault="00C95C3A" w:rsidP="00C86F18">
      <w:pPr>
        <w:widowControl w:val="0"/>
        <w:numPr>
          <w:ilvl w:val="0"/>
          <w:numId w:val="7"/>
        </w:numPr>
        <w:tabs>
          <w:tab w:val="left" w:pos="993"/>
        </w:tabs>
        <w:autoSpaceDE w:val="0"/>
        <w:autoSpaceDN w:val="0"/>
        <w:adjustRightInd w:val="0"/>
        <w:ind w:firstLine="709"/>
        <w:contextualSpacing/>
        <w:jc w:val="both"/>
        <w:rPr>
          <w:sz w:val="22"/>
          <w:szCs w:val="22"/>
        </w:rPr>
      </w:pPr>
      <w:r w:rsidRPr="00C46107">
        <w:rPr>
          <w:sz w:val="22"/>
          <w:szCs w:val="22"/>
        </w:rPr>
        <w:t>требований к оборудованию, используемому  в ходе выполнения работ;</w:t>
      </w:r>
    </w:p>
    <w:p w14:paraId="37CF3C9B" w14:textId="77777777" w:rsidR="00C95C3A" w:rsidRPr="00C46107" w:rsidRDefault="00C95C3A" w:rsidP="00C86F18">
      <w:pPr>
        <w:widowControl w:val="0"/>
        <w:numPr>
          <w:ilvl w:val="0"/>
          <w:numId w:val="7"/>
        </w:numPr>
        <w:tabs>
          <w:tab w:val="left" w:pos="993"/>
        </w:tabs>
        <w:autoSpaceDE w:val="0"/>
        <w:autoSpaceDN w:val="0"/>
        <w:adjustRightInd w:val="0"/>
        <w:ind w:firstLine="709"/>
        <w:contextualSpacing/>
        <w:jc w:val="both"/>
        <w:rPr>
          <w:sz w:val="22"/>
          <w:szCs w:val="22"/>
        </w:rPr>
      </w:pPr>
      <w:r w:rsidRPr="00C46107">
        <w:rPr>
          <w:sz w:val="22"/>
          <w:szCs w:val="22"/>
        </w:rPr>
        <w:t>требований ГОСТ, норм и технических условий.</w:t>
      </w:r>
    </w:p>
    <w:p w14:paraId="2454E9AA" w14:textId="77777777" w:rsidR="00C95C3A" w:rsidRPr="00C46107" w:rsidRDefault="00C95C3A" w:rsidP="00C95C3A">
      <w:pPr>
        <w:widowControl w:val="0"/>
        <w:tabs>
          <w:tab w:val="left" w:pos="993"/>
        </w:tabs>
        <w:autoSpaceDE w:val="0"/>
        <w:autoSpaceDN w:val="0"/>
        <w:adjustRightInd w:val="0"/>
        <w:ind w:firstLine="709"/>
        <w:jc w:val="both"/>
        <w:rPr>
          <w:sz w:val="22"/>
          <w:szCs w:val="22"/>
        </w:rPr>
      </w:pPr>
      <w:r w:rsidRPr="00C46107">
        <w:rPr>
          <w:sz w:val="22"/>
          <w:szCs w:val="22"/>
        </w:rPr>
        <w:t>1.3. Направлять на объект, на котором будут выполняться работы по Договору, квалифицированных работников, обученных правилам безопасного ведения работ и имеющих все необходимые разрешения и допуски к производству работ.</w:t>
      </w:r>
    </w:p>
    <w:p w14:paraId="6894F30D"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1.4. Незамедлительно информировать Заказчика обо всех инцидентах, авариях и несчастных случаях, организовывать их расследование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действующим законодательством РФ и внутренними нормативными актами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действующим законодательством РФ. Отказ от участия в комиссии не допускается.</w:t>
      </w:r>
    </w:p>
    <w:p w14:paraId="353D20D3"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1.5. Выполнять требования статьи 751 ГК РФ, осуществлять природоохранные мероприятия, безопасность строительных работ, обеспечить чистоту на строительной площадке и прилегающей территории в пределах выполняемых работ. Подрядчик несет установленную законом ответственность за нарушение законодательства в области промышленной безопасности, охраны труда, охраны окружающей среды, пожарной безопасности, опасных производственных объектов, оплачивает штрафы и возмещает материальный ущерб, причиненный противоправными действиями;</w:t>
      </w:r>
    </w:p>
    <w:p w14:paraId="05211619" w14:textId="77777777" w:rsidR="00C95C3A" w:rsidRPr="00C46107" w:rsidRDefault="00C95C3A" w:rsidP="00C95C3A">
      <w:pPr>
        <w:tabs>
          <w:tab w:val="left" w:pos="1418"/>
        </w:tabs>
        <w:autoSpaceDE w:val="0"/>
        <w:autoSpaceDN w:val="0"/>
        <w:adjustRightInd w:val="0"/>
        <w:ind w:firstLine="720"/>
        <w:jc w:val="both"/>
        <w:rPr>
          <w:sz w:val="22"/>
          <w:szCs w:val="22"/>
        </w:rPr>
      </w:pPr>
      <w:r w:rsidRPr="00C46107">
        <w:rPr>
          <w:sz w:val="22"/>
          <w:szCs w:val="22"/>
        </w:rPr>
        <w:t>1.6. Обеспечивать своевременное проведение инструктажей работников, привлекаемых к выполнению работ на объектах Заказчика и нести ответственность за соблюдение ими правил безопасного проведения работ;</w:t>
      </w:r>
    </w:p>
    <w:p w14:paraId="61596F95"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1.7. Обеспечивать работников, направляемых на объекты Заказчика, необходимыми сертифицированными средствами индивидуальной защиты, в случае, когда это требуется в соответствии с действующим законодательством;</w:t>
      </w:r>
    </w:p>
    <w:p w14:paraId="3F1A914D"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1.8. Не допускать к работе (отстранять от работы) персонал в состоянии алкогольного, наркотического или токсического опьянения.</w:t>
      </w:r>
    </w:p>
    <w:p w14:paraId="79451F92"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1.9. Обеспечивать соблюдение вышеуказанных требований в отношении работников субподрядчиков, в случае их привлечения по Договору.</w:t>
      </w:r>
    </w:p>
    <w:p w14:paraId="6BD913C1" w14:textId="77777777" w:rsidR="00C95C3A" w:rsidRPr="00C46107" w:rsidRDefault="00C95C3A" w:rsidP="00C95C3A">
      <w:pPr>
        <w:pStyle w:val="Style17"/>
        <w:widowControl/>
        <w:spacing w:line="240" w:lineRule="auto"/>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lastRenderedPageBreak/>
        <w:t xml:space="preserve">     1.10. В случае привлечения Подрядчиком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представить копии договоров, заключенных им с третьими лицами и, в случае наличия у Заказчика замечаний по тексту, обеспечить внесение в договор соответствующих изменений.</w:t>
      </w:r>
    </w:p>
    <w:p w14:paraId="01D7CCBA" w14:textId="77777777" w:rsidR="007C579A" w:rsidRPr="00C46107" w:rsidRDefault="007C579A" w:rsidP="00C95C3A">
      <w:pPr>
        <w:pStyle w:val="Style17"/>
        <w:widowControl/>
        <w:spacing w:line="240" w:lineRule="auto"/>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 xml:space="preserve">    1.11. Подрядчик должен обеспечить 100% проведение предварительного и периодического медицинских осмотров всему персоналу, выполняющему работы на объектах Заказчика, в медицинских учреждениях, рекомендованных Заказчиком, и согласно рекомендациям к параметрам осмотра, предъявляемым Заказчиком, с обязательным предоставлением подтверждающих документов.</w:t>
      </w:r>
    </w:p>
    <w:p w14:paraId="4ED5A78D" w14:textId="77777777" w:rsidR="00C95C3A" w:rsidRPr="00C46107" w:rsidRDefault="00C95C3A" w:rsidP="00C95C3A">
      <w:pPr>
        <w:autoSpaceDE w:val="0"/>
        <w:autoSpaceDN w:val="0"/>
        <w:adjustRightInd w:val="0"/>
        <w:ind w:firstLine="720"/>
        <w:jc w:val="both"/>
        <w:rPr>
          <w:sz w:val="22"/>
          <w:szCs w:val="22"/>
        </w:rPr>
      </w:pPr>
    </w:p>
    <w:p w14:paraId="7589BDF7" w14:textId="77777777" w:rsidR="00C95C3A" w:rsidRPr="00C46107" w:rsidRDefault="00C95C3A" w:rsidP="00C95C3A">
      <w:pPr>
        <w:autoSpaceDE w:val="0"/>
        <w:autoSpaceDN w:val="0"/>
        <w:adjustRightInd w:val="0"/>
        <w:ind w:firstLine="720"/>
        <w:jc w:val="both"/>
        <w:rPr>
          <w:b/>
          <w:sz w:val="22"/>
          <w:szCs w:val="22"/>
        </w:rPr>
      </w:pPr>
      <w:r w:rsidRPr="00C46107">
        <w:rPr>
          <w:b/>
          <w:sz w:val="22"/>
          <w:szCs w:val="22"/>
        </w:rPr>
        <w:t>2. Права сторон</w:t>
      </w:r>
    </w:p>
    <w:p w14:paraId="4049933C" w14:textId="77777777" w:rsidR="00C95C3A" w:rsidRPr="00C46107" w:rsidRDefault="00C95C3A" w:rsidP="00C95C3A">
      <w:pPr>
        <w:autoSpaceDE w:val="0"/>
        <w:autoSpaceDN w:val="0"/>
        <w:adjustRightInd w:val="0"/>
        <w:ind w:firstLine="720"/>
        <w:jc w:val="both"/>
        <w:rPr>
          <w:b/>
          <w:sz w:val="22"/>
          <w:szCs w:val="22"/>
        </w:rPr>
      </w:pPr>
    </w:p>
    <w:p w14:paraId="61A22ADA"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2.1. Подрядчик вправе:</w:t>
      </w:r>
    </w:p>
    <w:p w14:paraId="2552E708"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2.1.1. Привлекать для выполнения работ по Договору  третьих лиц (субподрядчиков) только после получения письменного согласования Заказчика.  Всю ответственность за действия третьих лиц (субподрядчиков) перед Заказчиком несет Подрядчик.</w:t>
      </w:r>
    </w:p>
    <w:p w14:paraId="7875DEB7"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2.2. Заказчик вправе:</w:t>
      </w:r>
    </w:p>
    <w:p w14:paraId="5CEE1741"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2.2.1. Контролировать выполнение Подрядчиком нормативных требований по промышленной безопасности, охране труда, охране окружающей среды, пожарной безопасности.</w:t>
      </w:r>
    </w:p>
    <w:p w14:paraId="34FEED5C" w14:textId="77777777" w:rsidR="00C95C3A" w:rsidRPr="00C46107" w:rsidRDefault="00C95C3A" w:rsidP="00C95C3A">
      <w:pPr>
        <w:widowControl w:val="0"/>
        <w:autoSpaceDE w:val="0"/>
        <w:autoSpaceDN w:val="0"/>
        <w:adjustRightInd w:val="0"/>
        <w:ind w:firstLine="720"/>
        <w:jc w:val="both"/>
        <w:rPr>
          <w:b/>
          <w:sz w:val="22"/>
          <w:szCs w:val="22"/>
        </w:rPr>
      </w:pPr>
    </w:p>
    <w:p w14:paraId="32E4A69C" w14:textId="77777777" w:rsidR="00C95C3A" w:rsidRPr="00C46107" w:rsidRDefault="00C95C3A" w:rsidP="00C95C3A">
      <w:pPr>
        <w:widowControl w:val="0"/>
        <w:autoSpaceDE w:val="0"/>
        <w:autoSpaceDN w:val="0"/>
        <w:adjustRightInd w:val="0"/>
        <w:ind w:firstLine="720"/>
        <w:jc w:val="both"/>
        <w:rPr>
          <w:b/>
          <w:sz w:val="22"/>
          <w:szCs w:val="22"/>
        </w:rPr>
      </w:pPr>
      <w:r w:rsidRPr="00C46107">
        <w:rPr>
          <w:b/>
          <w:sz w:val="22"/>
          <w:szCs w:val="22"/>
        </w:rPr>
        <w:t>3. Ответственность сторон</w:t>
      </w:r>
    </w:p>
    <w:p w14:paraId="08D86D64" w14:textId="77777777" w:rsidR="00C95C3A" w:rsidRPr="00C46107" w:rsidRDefault="00C95C3A" w:rsidP="00C95C3A">
      <w:pPr>
        <w:widowControl w:val="0"/>
        <w:autoSpaceDE w:val="0"/>
        <w:autoSpaceDN w:val="0"/>
        <w:adjustRightInd w:val="0"/>
        <w:ind w:firstLine="720"/>
        <w:jc w:val="both"/>
        <w:rPr>
          <w:b/>
          <w:sz w:val="22"/>
          <w:szCs w:val="22"/>
        </w:rPr>
      </w:pPr>
    </w:p>
    <w:p w14:paraId="71E94A13" w14:textId="77777777" w:rsidR="00C95C3A" w:rsidRPr="00C46107" w:rsidRDefault="00C95C3A" w:rsidP="00C95C3A">
      <w:pPr>
        <w:ind w:firstLine="720"/>
        <w:jc w:val="both"/>
        <w:rPr>
          <w:sz w:val="22"/>
          <w:szCs w:val="22"/>
        </w:rPr>
      </w:pPr>
      <w:r w:rsidRPr="00C46107">
        <w:rPr>
          <w:sz w:val="22"/>
          <w:szCs w:val="22"/>
        </w:rPr>
        <w:t>3.1.  Подрядчик несет ответственность за невыполнение его работниками требований по промышленной безопасности, охране труда, охране окружающей среды, пожарной безопасности в соответствии с действующим законодательством</w:t>
      </w:r>
    </w:p>
    <w:p w14:paraId="1DCBB650" w14:textId="77777777" w:rsidR="00C95C3A" w:rsidRPr="00C46107" w:rsidRDefault="00C95C3A" w:rsidP="00C95C3A">
      <w:pPr>
        <w:ind w:firstLine="720"/>
        <w:jc w:val="both"/>
        <w:rPr>
          <w:sz w:val="22"/>
          <w:szCs w:val="22"/>
        </w:rPr>
      </w:pPr>
      <w:r w:rsidRPr="00C46107">
        <w:rPr>
          <w:sz w:val="22"/>
          <w:szCs w:val="22"/>
        </w:rPr>
        <w:t xml:space="preserve">3.2. Несоблюдение Подрядчиком и третьими лицами, привлекаемыми Подрядчиком, требований настоящего Соглашения является существенным нарушением условий Договора и дает Заказчику право требовать уплаты штрафа и расторжения Договора. Ответственность за нарушение, в том числе, размеры штрафов приведены в Табл.1. </w:t>
      </w:r>
    </w:p>
    <w:p w14:paraId="2B1DD4D5" w14:textId="77777777" w:rsidR="00C95C3A" w:rsidRPr="00C46107" w:rsidRDefault="00C95C3A" w:rsidP="00C95C3A">
      <w:pPr>
        <w:ind w:firstLine="720"/>
        <w:jc w:val="both"/>
        <w:rPr>
          <w:sz w:val="22"/>
          <w:szCs w:val="22"/>
        </w:rPr>
      </w:pPr>
      <w:r w:rsidRPr="00C46107">
        <w:rPr>
          <w:sz w:val="22"/>
          <w:szCs w:val="22"/>
        </w:rPr>
        <w:t>3.2.1. Подрядчик обязуется произвести уплату штрафа в течение 15 рабочих дней с даты направления ему соответствующего акта и претензии. Стороны договорились считать данное условие существенным условием Договора. При одновременном отсутствии оплаты 100 % суммы штрафа и поступивших Заказчику возражений относительно поступившей претензии в указанный срок,  неуплата штрафа в указанный срок считается существенным нарушением Подрядчиком условий Договора.</w:t>
      </w:r>
    </w:p>
    <w:p w14:paraId="327ACAF1" w14:textId="77777777" w:rsidR="00C95C3A" w:rsidRPr="00C46107" w:rsidRDefault="00C95C3A" w:rsidP="00C95C3A">
      <w:pPr>
        <w:ind w:firstLine="72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3.3. Заказчик не несет ответственности за травмы, увечья или смерть любого работника Подрядчика или третьего лица, привлеченного Подрядчиком,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14:paraId="2BC8580B" w14:textId="77777777" w:rsidR="00C95C3A" w:rsidRPr="00C46107" w:rsidRDefault="00C95C3A" w:rsidP="00C95C3A">
      <w:pPr>
        <w:ind w:firstLine="720"/>
        <w:jc w:val="both"/>
        <w:rPr>
          <w:rStyle w:val="FontStyle34"/>
          <w:rFonts w:ascii="Times New Roman" w:hAnsi="Times New Roman" w:cs="Times New Roman"/>
          <w:sz w:val="22"/>
          <w:szCs w:val="22"/>
        </w:rPr>
      </w:pPr>
    </w:p>
    <w:p w14:paraId="3FE66554" w14:textId="77777777" w:rsidR="00C95C3A" w:rsidRPr="00C46107" w:rsidRDefault="00C95C3A" w:rsidP="00C95C3A">
      <w:pPr>
        <w:widowControl w:val="0"/>
        <w:autoSpaceDE w:val="0"/>
        <w:autoSpaceDN w:val="0"/>
        <w:adjustRightInd w:val="0"/>
        <w:ind w:firstLine="720"/>
        <w:jc w:val="both"/>
        <w:rPr>
          <w:b/>
          <w:sz w:val="22"/>
          <w:szCs w:val="22"/>
        </w:rPr>
      </w:pPr>
      <w:r w:rsidRPr="00C46107">
        <w:rPr>
          <w:b/>
          <w:sz w:val="22"/>
          <w:szCs w:val="22"/>
        </w:rPr>
        <w:t>4. Штрафы</w:t>
      </w:r>
    </w:p>
    <w:p w14:paraId="04CA1E5D" w14:textId="77777777" w:rsidR="00C95C3A" w:rsidRPr="00C46107" w:rsidRDefault="00C95C3A" w:rsidP="00C95C3A">
      <w:pPr>
        <w:widowControl w:val="0"/>
        <w:autoSpaceDE w:val="0"/>
        <w:autoSpaceDN w:val="0"/>
        <w:adjustRightInd w:val="0"/>
        <w:ind w:firstLine="720"/>
        <w:jc w:val="both"/>
        <w:rPr>
          <w:sz w:val="22"/>
          <w:szCs w:val="22"/>
        </w:rPr>
      </w:pPr>
    </w:p>
    <w:p w14:paraId="58FB76E7" w14:textId="77777777" w:rsidR="00C95C3A" w:rsidRPr="00C46107" w:rsidRDefault="00C95C3A" w:rsidP="00C95C3A">
      <w:pPr>
        <w:widowControl w:val="0"/>
        <w:autoSpaceDE w:val="0"/>
        <w:autoSpaceDN w:val="0"/>
        <w:adjustRightInd w:val="0"/>
        <w:ind w:firstLine="720"/>
        <w:jc w:val="both"/>
        <w:rPr>
          <w:sz w:val="22"/>
          <w:szCs w:val="22"/>
        </w:rPr>
      </w:pPr>
      <w:r w:rsidRPr="00C46107">
        <w:rPr>
          <w:sz w:val="22"/>
          <w:szCs w:val="22"/>
        </w:rPr>
        <w:t xml:space="preserve">4.1. Фиксация фактов нарушений, установленных настоящим пунктом, для целей применения штрафных санкций осуществляется в акте, составленном работниками службой внутреннего инспекционного контроля Заказчика. </w:t>
      </w:r>
    </w:p>
    <w:p w14:paraId="420D60B2" w14:textId="77777777" w:rsidR="00C95C3A" w:rsidRPr="00C46107" w:rsidRDefault="00C95C3A" w:rsidP="00C95C3A">
      <w:pPr>
        <w:ind w:firstLine="720"/>
        <w:jc w:val="both"/>
        <w:rPr>
          <w:sz w:val="22"/>
          <w:szCs w:val="22"/>
        </w:rPr>
      </w:pPr>
      <w:r w:rsidRPr="00C46107">
        <w:rPr>
          <w:sz w:val="22"/>
          <w:szCs w:val="22"/>
        </w:rPr>
        <w:t>4.2. Работник Подрядчика, виновный в нарушении (-</w:t>
      </w:r>
      <w:proofErr w:type="spellStart"/>
      <w:r w:rsidRPr="00C46107">
        <w:rPr>
          <w:sz w:val="22"/>
          <w:szCs w:val="22"/>
        </w:rPr>
        <w:t>ях</w:t>
      </w:r>
      <w:proofErr w:type="spellEnd"/>
      <w:r w:rsidRPr="00C46107">
        <w:rPr>
          <w:sz w:val="22"/>
          <w:szCs w:val="22"/>
        </w:rPr>
        <w:t>), указанном (-ых) в настоящем приложении, должен быть ознакомлен с составленным актом под роспись. Акт подписывается работником службы внутреннего инспекционного контроля Заказчика, а также работником Подрядчика и/или представителем Подрядчика.  Общее количество лиц, подписывающих акт, должно быть не менее двух человек. В случае отказа работника Подрядчика от подписания акта, такой отказ фиксируется в акте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Признанием претензии является явно выраженное согласие Подрядчика, направленное в письменной форме, а также не ответ на претензию в течение 15 рабочих дней с момента ее получения.</w:t>
      </w:r>
    </w:p>
    <w:p w14:paraId="0E80EACD" w14:textId="77777777" w:rsidR="00AE666D" w:rsidRDefault="00AE666D" w:rsidP="00C95C3A">
      <w:pPr>
        <w:widowControl w:val="0"/>
        <w:autoSpaceDE w:val="0"/>
        <w:autoSpaceDN w:val="0"/>
        <w:adjustRightInd w:val="0"/>
        <w:jc w:val="right"/>
        <w:rPr>
          <w:sz w:val="22"/>
          <w:szCs w:val="22"/>
        </w:rPr>
      </w:pPr>
    </w:p>
    <w:p w14:paraId="02BC7D8A" w14:textId="77777777" w:rsidR="00AE666D" w:rsidRDefault="00AE666D" w:rsidP="00C95C3A">
      <w:pPr>
        <w:widowControl w:val="0"/>
        <w:autoSpaceDE w:val="0"/>
        <w:autoSpaceDN w:val="0"/>
        <w:adjustRightInd w:val="0"/>
        <w:jc w:val="right"/>
        <w:rPr>
          <w:sz w:val="22"/>
          <w:szCs w:val="22"/>
        </w:rPr>
      </w:pPr>
    </w:p>
    <w:p w14:paraId="1428BA0D" w14:textId="77777777" w:rsidR="00AE666D" w:rsidRDefault="00AE666D" w:rsidP="00C95C3A">
      <w:pPr>
        <w:widowControl w:val="0"/>
        <w:autoSpaceDE w:val="0"/>
        <w:autoSpaceDN w:val="0"/>
        <w:adjustRightInd w:val="0"/>
        <w:jc w:val="right"/>
        <w:rPr>
          <w:sz w:val="22"/>
          <w:szCs w:val="22"/>
        </w:rPr>
      </w:pPr>
    </w:p>
    <w:p w14:paraId="797650ED" w14:textId="77777777" w:rsidR="00AE666D" w:rsidRDefault="00AE666D" w:rsidP="00C95C3A">
      <w:pPr>
        <w:widowControl w:val="0"/>
        <w:autoSpaceDE w:val="0"/>
        <w:autoSpaceDN w:val="0"/>
        <w:adjustRightInd w:val="0"/>
        <w:jc w:val="right"/>
        <w:rPr>
          <w:sz w:val="22"/>
          <w:szCs w:val="22"/>
        </w:rPr>
      </w:pPr>
    </w:p>
    <w:p w14:paraId="4B0B7A86" w14:textId="77777777" w:rsidR="00AE666D" w:rsidRDefault="00AE666D" w:rsidP="00C95C3A">
      <w:pPr>
        <w:widowControl w:val="0"/>
        <w:autoSpaceDE w:val="0"/>
        <w:autoSpaceDN w:val="0"/>
        <w:adjustRightInd w:val="0"/>
        <w:jc w:val="right"/>
        <w:rPr>
          <w:sz w:val="22"/>
          <w:szCs w:val="22"/>
        </w:rPr>
      </w:pPr>
    </w:p>
    <w:p w14:paraId="12684C36" w14:textId="77777777" w:rsidR="00AE666D" w:rsidRDefault="00AE666D" w:rsidP="00C95C3A">
      <w:pPr>
        <w:widowControl w:val="0"/>
        <w:autoSpaceDE w:val="0"/>
        <w:autoSpaceDN w:val="0"/>
        <w:adjustRightInd w:val="0"/>
        <w:jc w:val="right"/>
        <w:rPr>
          <w:sz w:val="22"/>
          <w:szCs w:val="22"/>
        </w:rPr>
      </w:pPr>
    </w:p>
    <w:p w14:paraId="16437245" w14:textId="77777777" w:rsidR="00C95C3A" w:rsidRPr="00C46107" w:rsidRDefault="00C95C3A" w:rsidP="00C95C3A">
      <w:pPr>
        <w:widowControl w:val="0"/>
        <w:autoSpaceDE w:val="0"/>
        <w:autoSpaceDN w:val="0"/>
        <w:adjustRightInd w:val="0"/>
        <w:jc w:val="right"/>
        <w:rPr>
          <w:sz w:val="22"/>
          <w:szCs w:val="22"/>
        </w:rPr>
      </w:pPr>
      <w:r w:rsidRPr="00C46107">
        <w:rPr>
          <w:sz w:val="22"/>
          <w:szCs w:val="22"/>
        </w:rPr>
        <w:lastRenderedPageBreak/>
        <w:t>Табл.1</w:t>
      </w:r>
    </w:p>
    <w:p w14:paraId="3483803B" w14:textId="77777777" w:rsidR="00C95C3A" w:rsidRPr="00C46107" w:rsidRDefault="00C95C3A" w:rsidP="00C95C3A">
      <w:pPr>
        <w:widowControl w:val="0"/>
        <w:autoSpaceDE w:val="0"/>
        <w:autoSpaceDN w:val="0"/>
        <w:adjustRightInd w:val="0"/>
        <w:jc w:val="right"/>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3089"/>
      </w:tblGrid>
      <w:tr w:rsidR="00C95C3A" w:rsidRPr="00C46107" w14:paraId="24DCF9F3" w14:textId="77777777" w:rsidTr="00AE666D">
        <w:trPr>
          <w:trHeight w:val="257"/>
        </w:trPr>
        <w:tc>
          <w:tcPr>
            <w:tcW w:w="7117" w:type="dxa"/>
            <w:tcBorders>
              <w:top w:val="single" w:sz="4" w:space="0" w:color="auto"/>
              <w:left w:val="single" w:sz="4" w:space="0" w:color="auto"/>
              <w:bottom w:val="single" w:sz="4" w:space="0" w:color="auto"/>
              <w:right w:val="single" w:sz="4" w:space="0" w:color="auto"/>
            </w:tcBorders>
            <w:vAlign w:val="center"/>
            <w:hideMark/>
          </w:tcPr>
          <w:p w14:paraId="33DB35FF" w14:textId="77777777" w:rsidR="00C95C3A" w:rsidRPr="00C46107" w:rsidRDefault="00C95C3A" w:rsidP="00C95C3A">
            <w:pPr>
              <w:widowControl w:val="0"/>
              <w:suppressAutoHyphens/>
              <w:autoSpaceDE w:val="0"/>
              <w:autoSpaceDN w:val="0"/>
              <w:adjustRightInd w:val="0"/>
              <w:jc w:val="center"/>
              <w:rPr>
                <w:b/>
                <w:sz w:val="22"/>
                <w:szCs w:val="22"/>
                <w:lang w:eastAsia="ar-SA"/>
              </w:rPr>
            </w:pPr>
            <w:r w:rsidRPr="00C46107">
              <w:rPr>
                <w:b/>
                <w:sz w:val="22"/>
                <w:szCs w:val="22"/>
              </w:rPr>
              <w:t>Наименование события/нарушения</w:t>
            </w:r>
          </w:p>
        </w:tc>
        <w:tc>
          <w:tcPr>
            <w:tcW w:w="3089" w:type="dxa"/>
            <w:tcBorders>
              <w:top w:val="single" w:sz="4" w:space="0" w:color="auto"/>
              <w:left w:val="single" w:sz="4" w:space="0" w:color="auto"/>
              <w:bottom w:val="single" w:sz="4" w:space="0" w:color="auto"/>
              <w:right w:val="single" w:sz="4" w:space="0" w:color="auto"/>
            </w:tcBorders>
            <w:hideMark/>
          </w:tcPr>
          <w:p w14:paraId="7BB333F3" w14:textId="77777777" w:rsidR="00C95C3A" w:rsidRPr="00C46107" w:rsidRDefault="00C95C3A" w:rsidP="00C95C3A">
            <w:pPr>
              <w:widowControl w:val="0"/>
              <w:suppressAutoHyphens/>
              <w:autoSpaceDE w:val="0"/>
              <w:autoSpaceDN w:val="0"/>
              <w:adjustRightInd w:val="0"/>
              <w:jc w:val="center"/>
              <w:rPr>
                <w:b/>
                <w:sz w:val="22"/>
                <w:szCs w:val="22"/>
                <w:lang w:eastAsia="ar-SA"/>
              </w:rPr>
            </w:pPr>
            <w:r w:rsidRPr="00C46107">
              <w:rPr>
                <w:b/>
                <w:sz w:val="22"/>
                <w:szCs w:val="22"/>
              </w:rPr>
              <w:t>Размер штрафа за каждый выявленный факт (руб.)</w:t>
            </w:r>
          </w:p>
        </w:tc>
      </w:tr>
      <w:tr w:rsidR="00C95C3A" w:rsidRPr="00C46107" w14:paraId="6C3671EA" w14:textId="77777777" w:rsidTr="00AE666D">
        <w:trPr>
          <w:trHeight w:val="274"/>
        </w:trPr>
        <w:tc>
          <w:tcPr>
            <w:tcW w:w="7117" w:type="dxa"/>
            <w:tcBorders>
              <w:top w:val="single" w:sz="4" w:space="0" w:color="auto"/>
              <w:left w:val="single" w:sz="4" w:space="0" w:color="auto"/>
              <w:bottom w:val="single" w:sz="4" w:space="0" w:color="auto"/>
              <w:right w:val="single" w:sz="4" w:space="0" w:color="auto"/>
            </w:tcBorders>
            <w:vAlign w:val="center"/>
            <w:hideMark/>
          </w:tcPr>
          <w:p w14:paraId="4C6D9EBE"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1. Несоблюдение Подрядчиком экологических и санитарно-эпидемиологических требований при сборе, складировании, сжигании,  обезвреживании, транспортировке, захоронении вне мест, согласованных с Заказчиком, промышленных и бытовых отходов. </w:t>
            </w:r>
          </w:p>
        </w:tc>
        <w:tc>
          <w:tcPr>
            <w:tcW w:w="3089" w:type="dxa"/>
            <w:tcBorders>
              <w:top w:val="single" w:sz="4" w:space="0" w:color="auto"/>
              <w:left w:val="single" w:sz="4" w:space="0" w:color="auto"/>
              <w:bottom w:val="single" w:sz="4" w:space="0" w:color="auto"/>
              <w:right w:val="single" w:sz="4" w:space="0" w:color="auto"/>
            </w:tcBorders>
            <w:vAlign w:val="center"/>
            <w:hideMark/>
          </w:tcPr>
          <w:p w14:paraId="246FB318" w14:textId="77777777" w:rsidR="00C95C3A" w:rsidRPr="00C46107" w:rsidRDefault="00C95C3A" w:rsidP="00C95C3A">
            <w:pPr>
              <w:widowControl w:val="0"/>
              <w:suppressAutoHyphens/>
              <w:autoSpaceDE w:val="0"/>
              <w:autoSpaceDN w:val="0"/>
              <w:adjustRightInd w:val="0"/>
              <w:rPr>
                <w:i/>
                <w:sz w:val="22"/>
                <w:szCs w:val="22"/>
                <w:lang w:eastAsia="ar-SA"/>
              </w:rPr>
            </w:pPr>
            <w:r w:rsidRPr="00C46107">
              <w:rPr>
                <w:sz w:val="22"/>
                <w:szCs w:val="22"/>
              </w:rPr>
              <w:t>За каждый выявленный факт – штраф 100 000 руб. и приостановление деятельности до наведения порядка</w:t>
            </w:r>
          </w:p>
        </w:tc>
      </w:tr>
      <w:tr w:rsidR="00C95C3A" w:rsidRPr="00C46107" w14:paraId="16AA5ECA" w14:textId="77777777" w:rsidTr="00AE666D">
        <w:trPr>
          <w:trHeight w:val="993"/>
        </w:trPr>
        <w:tc>
          <w:tcPr>
            <w:tcW w:w="7117" w:type="dxa"/>
            <w:tcBorders>
              <w:top w:val="single" w:sz="4" w:space="0" w:color="auto"/>
              <w:left w:val="single" w:sz="4" w:space="0" w:color="auto"/>
              <w:bottom w:val="single" w:sz="4" w:space="0" w:color="auto"/>
              <w:right w:val="single" w:sz="4" w:space="0" w:color="auto"/>
            </w:tcBorders>
            <w:vAlign w:val="center"/>
            <w:hideMark/>
          </w:tcPr>
          <w:p w14:paraId="7FBD01CF"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 Самовольное снятие или перемещение плодородного слоя почвы Подрядчиком, а также порча земель на земельных участках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0FB604F"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 + компенсация, равная стоимости рекультивации данного участка земли.</w:t>
            </w:r>
          </w:p>
        </w:tc>
      </w:tr>
      <w:tr w:rsidR="00C95C3A" w:rsidRPr="00C46107" w14:paraId="143BD7A9" w14:textId="77777777" w:rsidTr="00AE666D">
        <w:trPr>
          <w:trHeight w:val="883"/>
        </w:trPr>
        <w:tc>
          <w:tcPr>
            <w:tcW w:w="7117" w:type="dxa"/>
            <w:tcBorders>
              <w:top w:val="single" w:sz="4" w:space="0" w:color="auto"/>
              <w:left w:val="single" w:sz="4" w:space="0" w:color="auto"/>
              <w:bottom w:val="single" w:sz="4" w:space="0" w:color="auto"/>
              <w:right w:val="single" w:sz="4" w:space="0" w:color="auto"/>
            </w:tcBorders>
            <w:vAlign w:val="center"/>
            <w:hideMark/>
          </w:tcPr>
          <w:p w14:paraId="210325AE"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3. Самовольное занятие Подрядчиком земельного участка в границах землеотвода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0C943D4"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возмещение убытков + штраф 100 000 руб.</w:t>
            </w:r>
          </w:p>
        </w:tc>
      </w:tr>
      <w:tr w:rsidR="00C95C3A" w:rsidRPr="00C46107" w14:paraId="49CADF2A" w14:textId="77777777" w:rsidTr="00AE666D">
        <w:trPr>
          <w:trHeight w:val="883"/>
        </w:trPr>
        <w:tc>
          <w:tcPr>
            <w:tcW w:w="7117" w:type="dxa"/>
            <w:tcBorders>
              <w:top w:val="single" w:sz="4" w:space="0" w:color="auto"/>
              <w:left w:val="single" w:sz="4" w:space="0" w:color="auto"/>
              <w:bottom w:val="single" w:sz="4" w:space="0" w:color="auto"/>
              <w:right w:val="single" w:sz="4" w:space="0" w:color="auto"/>
            </w:tcBorders>
            <w:vAlign w:val="center"/>
            <w:hideMark/>
          </w:tcPr>
          <w:p w14:paraId="56CD3859"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4. Не согласованное в письменной форме с Заказчиком подключение Подрядчика к сетям энергоснабжения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9F792E3"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100 000 руб.</w:t>
            </w:r>
          </w:p>
        </w:tc>
      </w:tr>
      <w:tr w:rsidR="00C95C3A" w:rsidRPr="00C46107" w14:paraId="63166AA1"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06E019CA" w14:textId="77777777" w:rsidR="00C95C3A" w:rsidRPr="00C46107" w:rsidRDefault="00C95C3A" w:rsidP="00C95C3A">
            <w:pPr>
              <w:widowControl w:val="0"/>
              <w:autoSpaceDE w:val="0"/>
              <w:autoSpaceDN w:val="0"/>
              <w:adjustRightInd w:val="0"/>
              <w:jc w:val="both"/>
              <w:rPr>
                <w:sz w:val="22"/>
                <w:szCs w:val="22"/>
                <w:lang w:eastAsia="ar-SA"/>
              </w:rPr>
            </w:pPr>
            <w:r w:rsidRPr="00C46107">
              <w:rPr>
                <w:sz w:val="22"/>
                <w:szCs w:val="22"/>
              </w:rPr>
              <w:t>5. Проведение Подрядчиком работ повышенной опасности без оформления наряда-допуска.</w:t>
            </w:r>
          </w:p>
          <w:p w14:paraId="5E4A1174"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xml:space="preserve">    Выполнение работниками Подрядчика работ без соответствующего обучения и аттестации.</w:t>
            </w:r>
          </w:p>
          <w:p w14:paraId="5A8C7C63"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    Нарушение Подрядчиком порядка прохождения инструктажей, а равно допуск к работе необученного, не аттестованного персонала Подрядчика, отсутствие документального подтверждения ознакомления персонала Подрядчика с инструкциями, содержащими требования охраны труда и пожарной безопасности. </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A8CB55C"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100 000 руб.</w:t>
            </w:r>
          </w:p>
        </w:tc>
      </w:tr>
      <w:tr w:rsidR="00C95C3A" w:rsidRPr="00C46107" w14:paraId="23812A4C" w14:textId="77777777" w:rsidTr="00AE666D">
        <w:trPr>
          <w:trHeight w:val="415"/>
        </w:trPr>
        <w:tc>
          <w:tcPr>
            <w:tcW w:w="7117" w:type="dxa"/>
            <w:tcBorders>
              <w:top w:val="single" w:sz="4" w:space="0" w:color="auto"/>
              <w:left w:val="single" w:sz="4" w:space="0" w:color="auto"/>
              <w:bottom w:val="single" w:sz="4" w:space="0" w:color="auto"/>
              <w:right w:val="single" w:sz="4" w:space="0" w:color="auto"/>
            </w:tcBorders>
            <w:vAlign w:val="center"/>
            <w:hideMark/>
          </w:tcPr>
          <w:p w14:paraId="6E058504"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6. Нарушение Подрядчиком требований по организации безопасного проведения работ повышенной опасности (в том числе огневых и газоопасных)</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4CCE52F"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69C4B052"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2D406081"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7. Проведение Подрядчиком работ повышенной опасности с нарушениями  мер безопасности, указанных в наряде-допуске (работа  без защитных средств,  работа без противогаза в условиях наличия газа и т.д.).</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9C305DD"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 xml:space="preserve">За каждый выявленный факт – штраф 50 000 </w:t>
            </w:r>
            <w:proofErr w:type="spellStart"/>
            <w:r w:rsidRPr="00C46107">
              <w:rPr>
                <w:sz w:val="22"/>
                <w:szCs w:val="22"/>
              </w:rPr>
              <w:t>руб</w:t>
            </w:r>
            <w:proofErr w:type="spellEnd"/>
          </w:p>
        </w:tc>
      </w:tr>
      <w:tr w:rsidR="00C95C3A" w:rsidRPr="00C46107" w14:paraId="25DA761D"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39AD2D1B"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8. Нарушение Подрядчиком норм и правил охраны труда, промышленной, пожарной и экологической безопасности, приведшее к инциденту на опасном производственном объекте Заказчика (пожару, аварии, несчастному случаю и т.д.) и подтвержденное в установленном порядке актом расследования инцидента</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43A82D30"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возмещение убытков + штраф 500 000 руб.</w:t>
            </w:r>
          </w:p>
        </w:tc>
      </w:tr>
      <w:tr w:rsidR="00C95C3A" w:rsidRPr="00C46107" w14:paraId="3D40393F"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48F1EAAF"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9. </w:t>
            </w:r>
            <w:proofErr w:type="spellStart"/>
            <w:r w:rsidRPr="00C46107">
              <w:rPr>
                <w:sz w:val="22"/>
                <w:szCs w:val="22"/>
              </w:rPr>
              <w:t>Неуведомление</w:t>
            </w:r>
            <w:proofErr w:type="spellEnd"/>
            <w:r w:rsidRPr="00C46107">
              <w:rPr>
                <w:sz w:val="22"/>
                <w:szCs w:val="22"/>
              </w:rPr>
              <w:t xml:space="preserve"> Подрядчиком в течение 2-х часов Заказчика об инцидентах, несчастных случаях, авариях происшедших в процессе работы.</w:t>
            </w:r>
          </w:p>
        </w:tc>
        <w:tc>
          <w:tcPr>
            <w:tcW w:w="3089" w:type="dxa"/>
            <w:tcBorders>
              <w:top w:val="single" w:sz="4" w:space="0" w:color="auto"/>
              <w:left w:val="single" w:sz="4" w:space="0" w:color="auto"/>
              <w:bottom w:val="single" w:sz="4" w:space="0" w:color="auto"/>
              <w:right w:val="single" w:sz="4" w:space="0" w:color="auto"/>
            </w:tcBorders>
            <w:vAlign w:val="center"/>
            <w:hideMark/>
          </w:tcPr>
          <w:p w14:paraId="03C5259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0C12AA97"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63E0F77B" w14:textId="77777777" w:rsidR="00C95C3A" w:rsidRPr="00C46107" w:rsidRDefault="00C95C3A" w:rsidP="00C95C3A">
            <w:pPr>
              <w:widowControl w:val="0"/>
              <w:autoSpaceDE w:val="0"/>
              <w:autoSpaceDN w:val="0"/>
              <w:adjustRightInd w:val="0"/>
              <w:jc w:val="both"/>
              <w:rPr>
                <w:sz w:val="22"/>
                <w:szCs w:val="22"/>
                <w:lang w:eastAsia="ar-SA"/>
              </w:rPr>
            </w:pPr>
            <w:r w:rsidRPr="00C46107">
              <w:rPr>
                <w:sz w:val="22"/>
                <w:szCs w:val="22"/>
              </w:rPr>
              <w:t>10. Не обеспечение Подрядчиком, в нарушение законодательства РФ и подзаконных, рабочих мест своих работников:</w:t>
            </w:r>
          </w:p>
          <w:p w14:paraId="48832278"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xml:space="preserve">       -     первичными средствами пожаротушения;</w:t>
            </w:r>
          </w:p>
          <w:p w14:paraId="69CE27F0" w14:textId="77777777" w:rsidR="00C95C3A" w:rsidRPr="00C46107" w:rsidRDefault="00C95C3A" w:rsidP="00C86F18">
            <w:pPr>
              <w:numPr>
                <w:ilvl w:val="0"/>
                <w:numId w:val="8"/>
              </w:numPr>
              <w:jc w:val="both"/>
              <w:rPr>
                <w:sz w:val="22"/>
                <w:szCs w:val="22"/>
              </w:rPr>
            </w:pPr>
            <w:r w:rsidRPr="00C46107">
              <w:rPr>
                <w:sz w:val="22"/>
                <w:szCs w:val="22"/>
              </w:rPr>
              <w:t>средствами коллективной защиты;</w:t>
            </w:r>
          </w:p>
          <w:p w14:paraId="24DF13EE" w14:textId="77777777" w:rsidR="00C95C3A" w:rsidRPr="00C46107" w:rsidRDefault="00C95C3A" w:rsidP="00C86F18">
            <w:pPr>
              <w:numPr>
                <w:ilvl w:val="0"/>
                <w:numId w:val="8"/>
              </w:numPr>
              <w:jc w:val="both"/>
              <w:rPr>
                <w:sz w:val="22"/>
                <w:szCs w:val="22"/>
              </w:rPr>
            </w:pPr>
            <w:r w:rsidRPr="00C46107">
              <w:rPr>
                <w:sz w:val="22"/>
                <w:szCs w:val="22"/>
              </w:rPr>
              <w:t>медицинскими аптечками;</w:t>
            </w:r>
          </w:p>
          <w:p w14:paraId="1D0C60F6" w14:textId="77777777" w:rsidR="00C95C3A" w:rsidRPr="00C46107" w:rsidRDefault="00C95C3A" w:rsidP="00C86F18">
            <w:pPr>
              <w:numPr>
                <w:ilvl w:val="0"/>
                <w:numId w:val="8"/>
              </w:numPr>
              <w:jc w:val="both"/>
              <w:rPr>
                <w:sz w:val="22"/>
                <w:szCs w:val="22"/>
              </w:rPr>
            </w:pPr>
            <w:r w:rsidRPr="00C46107">
              <w:rPr>
                <w:sz w:val="22"/>
                <w:szCs w:val="22"/>
              </w:rPr>
              <w:t>заземляющими устройствами;</w:t>
            </w:r>
          </w:p>
          <w:p w14:paraId="7EF08C7D" w14:textId="77777777" w:rsidR="00C95C3A" w:rsidRPr="00C46107" w:rsidRDefault="00C95C3A" w:rsidP="00C86F18">
            <w:pPr>
              <w:numPr>
                <w:ilvl w:val="0"/>
                <w:numId w:val="8"/>
              </w:numPr>
              <w:jc w:val="both"/>
              <w:rPr>
                <w:sz w:val="22"/>
                <w:szCs w:val="22"/>
              </w:rPr>
            </w:pPr>
            <w:r w:rsidRPr="00C46107">
              <w:rPr>
                <w:sz w:val="22"/>
                <w:szCs w:val="22"/>
              </w:rPr>
              <w:t>электроосвещением во взрывобезопасном исполнении;</w:t>
            </w:r>
          </w:p>
          <w:p w14:paraId="6D4A906B"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       -    предупредительными знаками (плакатами, аншлагами и др.).</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0934032"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200BADE8"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43270FF6"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11.</w:t>
            </w:r>
            <w:r w:rsidR="003D3AF7" w:rsidRPr="00C46107">
              <w:rPr>
                <w:sz w:val="22"/>
                <w:szCs w:val="22"/>
              </w:rPr>
              <w:t xml:space="preserve"> </w:t>
            </w:r>
            <w:r w:rsidRPr="00C46107">
              <w:rPr>
                <w:sz w:val="22"/>
                <w:szCs w:val="22"/>
              </w:rPr>
              <w:t>Привлечение Подрядчиком к работе субподрядчиков без письменного согласования с Заказчиком</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4C9C378B"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75C3D6CC"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7B1B7206"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12. Не обеспечение Подрядчиком своих работников спецодеждой и средствами индивидуальной защиты, а так же нарушение правил пользования спецодеждой и средствами индивидуальной защиты.</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6F23AB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22CA9B4A" w14:textId="77777777" w:rsidTr="00AE666D">
        <w:trPr>
          <w:trHeight w:val="420"/>
        </w:trPr>
        <w:tc>
          <w:tcPr>
            <w:tcW w:w="7117" w:type="dxa"/>
            <w:tcBorders>
              <w:top w:val="single" w:sz="4" w:space="0" w:color="auto"/>
              <w:left w:val="single" w:sz="4" w:space="0" w:color="auto"/>
              <w:bottom w:val="single" w:sz="4" w:space="0" w:color="auto"/>
              <w:right w:val="single" w:sz="4" w:space="0" w:color="auto"/>
            </w:tcBorders>
            <w:vAlign w:val="center"/>
            <w:hideMark/>
          </w:tcPr>
          <w:p w14:paraId="75143928" w14:textId="5579A30F" w:rsidR="00C95C3A" w:rsidRPr="00C46107" w:rsidRDefault="00C95C3A" w:rsidP="00AE666D">
            <w:pPr>
              <w:widowControl w:val="0"/>
              <w:suppressAutoHyphens/>
              <w:autoSpaceDE w:val="0"/>
              <w:autoSpaceDN w:val="0"/>
              <w:adjustRightInd w:val="0"/>
              <w:jc w:val="both"/>
              <w:rPr>
                <w:sz w:val="22"/>
                <w:szCs w:val="22"/>
                <w:lang w:eastAsia="ar-SA"/>
              </w:rPr>
            </w:pPr>
            <w:r w:rsidRPr="00C46107">
              <w:rPr>
                <w:sz w:val="22"/>
                <w:szCs w:val="22"/>
              </w:rPr>
              <w:lastRenderedPageBreak/>
              <w:t>13. Нарушение</w:t>
            </w:r>
            <w:r w:rsidR="00AE666D">
              <w:rPr>
                <w:sz w:val="22"/>
                <w:szCs w:val="22"/>
              </w:rPr>
              <w:t xml:space="preserve"> </w:t>
            </w:r>
            <w:r w:rsidRPr="00C46107">
              <w:rPr>
                <w:sz w:val="22"/>
                <w:szCs w:val="22"/>
              </w:rPr>
              <w:t>Подрядчиком</w:t>
            </w:r>
            <w:r w:rsidR="00AE666D">
              <w:rPr>
                <w:sz w:val="22"/>
                <w:szCs w:val="22"/>
              </w:rPr>
              <w:t xml:space="preserve"> </w:t>
            </w:r>
            <w:r w:rsidRPr="00C46107">
              <w:rPr>
                <w:sz w:val="22"/>
                <w:szCs w:val="22"/>
              </w:rPr>
              <w:t>установленных действующих законодательством РФ и подзаконными актами схем расстановки агрегатов и спецтранспорта, оборудования, приспособлений и другой техники</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23E1A6D9"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40 000 руб.</w:t>
            </w:r>
          </w:p>
        </w:tc>
      </w:tr>
      <w:tr w:rsidR="00C95C3A" w:rsidRPr="00C46107" w14:paraId="3FA44BEB" w14:textId="77777777" w:rsidTr="00AE666D">
        <w:trPr>
          <w:trHeight w:val="416"/>
        </w:trPr>
        <w:tc>
          <w:tcPr>
            <w:tcW w:w="7117" w:type="dxa"/>
            <w:tcBorders>
              <w:top w:val="single" w:sz="4" w:space="0" w:color="auto"/>
              <w:left w:val="single" w:sz="4" w:space="0" w:color="auto"/>
              <w:bottom w:val="single" w:sz="4" w:space="0" w:color="auto"/>
              <w:right w:val="single" w:sz="4" w:space="0" w:color="auto"/>
            </w:tcBorders>
            <w:vAlign w:val="center"/>
            <w:hideMark/>
          </w:tcPr>
          <w:p w14:paraId="51B43229" w14:textId="77777777" w:rsidR="00C95C3A" w:rsidRPr="00C46107" w:rsidRDefault="00C95C3A" w:rsidP="00C64871">
            <w:pPr>
              <w:widowControl w:val="0"/>
              <w:suppressAutoHyphens/>
              <w:autoSpaceDE w:val="0"/>
              <w:autoSpaceDN w:val="0"/>
              <w:adjustRightInd w:val="0"/>
              <w:jc w:val="both"/>
              <w:rPr>
                <w:sz w:val="22"/>
                <w:szCs w:val="22"/>
                <w:lang w:eastAsia="ar-SA"/>
              </w:rPr>
            </w:pPr>
            <w:r w:rsidRPr="00C46107">
              <w:rPr>
                <w:sz w:val="22"/>
                <w:szCs w:val="22"/>
              </w:rPr>
              <w:t>14. Загромождение Подрядчиком оборудованием и материалами</w:t>
            </w:r>
            <w:r w:rsidR="00C64871" w:rsidRPr="00C46107">
              <w:rPr>
                <w:sz w:val="22"/>
                <w:szCs w:val="22"/>
              </w:rPr>
              <w:t>, мусором</w:t>
            </w:r>
            <w:r w:rsidRPr="00C46107">
              <w:rPr>
                <w:sz w:val="22"/>
                <w:szCs w:val="22"/>
              </w:rPr>
              <w:t xml:space="preserve"> подъездов к объектам, средствам пожаротушения и пожарным гидрантам. Загромождение территорий Общества и владельца объекта отходами производства и потребления.</w:t>
            </w:r>
          </w:p>
        </w:tc>
        <w:tc>
          <w:tcPr>
            <w:tcW w:w="3089" w:type="dxa"/>
            <w:tcBorders>
              <w:top w:val="single" w:sz="4" w:space="0" w:color="auto"/>
              <w:left w:val="single" w:sz="4" w:space="0" w:color="auto"/>
              <w:bottom w:val="single" w:sz="4" w:space="0" w:color="auto"/>
              <w:right w:val="single" w:sz="4" w:space="0" w:color="auto"/>
            </w:tcBorders>
            <w:vAlign w:val="center"/>
            <w:hideMark/>
          </w:tcPr>
          <w:p w14:paraId="08F5254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возмещение убытков + штраф 30 000 руб.</w:t>
            </w:r>
          </w:p>
        </w:tc>
      </w:tr>
      <w:tr w:rsidR="00C95C3A" w:rsidRPr="00C46107" w14:paraId="78778135" w14:textId="77777777" w:rsidTr="00AE666D">
        <w:trPr>
          <w:trHeight w:val="751"/>
        </w:trPr>
        <w:tc>
          <w:tcPr>
            <w:tcW w:w="7117" w:type="dxa"/>
            <w:tcBorders>
              <w:top w:val="single" w:sz="4" w:space="0" w:color="auto"/>
              <w:left w:val="single" w:sz="4" w:space="0" w:color="auto"/>
              <w:bottom w:val="single" w:sz="4" w:space="0" w:color="auto"/>
              <w:right w:val="single" w:sz="4" w:space="0" w:color="auto"/>
            </w:tcBorders>
            <w:vAlign w:val="center"/>
            <w:hideMark/>
          </w:tcPr>
          <w:p w14:paraId="1D014D84" w14:textId="77777777" w:rsidR="00C95C3A" w:rsidRPr="00C46107" w:rsidRDefault="00C95C3A" w:rsidP="00C64871">
            <w:pPr>
              <w:widowControl w:val="0"/>
              <w:suppressAutoHyphens/>
              <w:autoSpaceDE w:val="0"/>
              <w:autoSpaceDN w:val="0"/>
              <w:adjustRightInd w:val="0"/>
              <w:jc w:val="both"/>
              <w:rPr>
                <w:sz w:val="22"/>
                <w:szCs w:val="22"/>
                <w:lang w:eastAsia="ar-SA"/>
              </w:rPr>
            </w:pPr>
            <w:r w:rsidRPr="00C46107">
              <w:rPr>
                <w:sz w:val="22"/>
                <w:szCs w:val="22"/>
              </w:rPr>
              <w:t>15. Невыполнение Подрядчиком во время выполнения работ (оказания услуг) обязанности по содержанию за свой счет и уборке рабочей площадки и прилегающей непосредственно к ней территории на Объекте Заказчика, а равно невыполнение Подрядчиком обязанности  по очистке рабочей площадки от промышленных и бытовых отходов</w:t>
            </w:r>
            <w:r w:rsidR="00C64871" w:rsidRPr="00C46107">
              <w:rPr>
                <w:sz w:val="22"/>
                <w:szCs w:val="22"/>
              </w:rPr>
              <w:t>, строительного мусора, иного имущества</w:t>
            </w:r>
            <w:r w:rsidRPr="00C46107">
              <w:rPr>
                <w:sz w:val="22"/>
                <w:szCs w:val="22"/>
              </w:rPr>
              <w:t xml:space="preserve"> по истечению 7 дней после выполнения работ (оказания услуг).</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6077DF2"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 xml:space="preserve">За каждый выявленный факт неустойка – 30 000 рублей за каждый </w:t>
            </w:r>
            <w:r w:rsidR="00C64871" w:rsidRPr="00C46107">
              <w:rPr>
                <w:sz w:val="22"/>
                <w:szCs w:val="22"/>
              </w:rPr>
              <w:t xml:space="preserve">календарный </w:t>
            </w:r>
            <w:r w:rsidRPr="00C46107">
              <w:rPr>
                <w:sz w:val="22"/>
                <w:szCs w:val="22"/>
              </w:rPr>
              <w:t>день</w:t>
            </w:r>
            <w:r w:rsidR="00C64871" w:rsidRPr="00C46107">
              <w:rPr>
                <w:sz w:val="22"/>
                <w:szCs w:val="22"/>
              </w:rPr>
              <w:t xml:space="preserve"> до момента устранения нарушения</w:t>
            </w:r>
          </w:p>
        </w:tc>
      </w:tr>
      <w:tr w:rsidR="00C95C3A" w:rsidRPr="00C46107" w14:paraId="3ACD765E"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1BA4B55C" w14:textId="77777777" w:rsidR="00C95C3A" w:rsidRPr="00C46107" w:rsidRDefault="00C95C3A" w:rsidP="003D3AF7">
            <w:pPr>
              <w:widowControl w:val="0"/>
              <w:autoSpaceDE w:val="0"/>
              <w:autoSpaceDN w:val="0"/>
              <w:adjustRightInd w:val="0"/>
              <w:jc w:val="both"/>
              <w:rPr>
                <w:sz w:val="22"/>
                <w:szCs w:val="22"/>
                <w:lang w:eastAsia="ar-SA"/>
              </w:rPr>
            </w:pPr>
            <w:r w:rsidRPr="00C46107">
              <w:rPr>
                <w:sz w:val="22"/>
                <w:szCs w:val="22"/>
              </w:rPr>
              <w:t>16. Нарушение Подрядчиком согласованного с Заказчиком маршрута движения транспорта, нарушение скоростного режима движения транспортных средств, нарушение правил дорожного движения, эксплуатация автотранспорта, имеющего технические неисправности,  на территории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8CE3B81"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15 000 руб.</w:t>
            </w:r>
          </w:p>
        </w:tc>
      </w:tr>
      <w:tr w:rsidR="00C95C3A" w:rsidRPr="00C46107" w14:paraId="474175AA"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7742B7F5"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17. Появление работников Подрядчика (или привлеченного им субподрядчика) на территории объектов Заказчика в состоянии алкогольного, наркотического, психотропного или токсического опьянения, а равно пронос, провоз (попытка провоза, проноса), владение, хранение, распространение работниками Подрядчика алкоголя, наркотических, токсических, психотропных веществ на Объектах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5981A9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200 000 руб.</w:t>
            </w:r>
          </w:p>
        </w:tc>
      </w:tr>
      <w:tr w:rsidR="00C95C3A" w:rsidRPr="00C46107" w14:paraId="0083B756"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354BCDEE" w14:textId="77777777" w:rsidR="00C95C3A" w:rsidRPr="00C46107" w:rsidRDefault="00C95C3A" w:rsidP="00C95C3A">
            <w:pPr>
              <w:widowControl w:val="0"/>
              <w:autoSpaceDE w:val="0"/>
              <w:autoSpaceDN w:val="0"/>
              <w:adjustRightInd w:val="0"/>
              <w:jc w:val="both"/>
              <w:rPr>
                <w:sz w:val="22"/>
                <w:szCs w:val="22"/>
                <w:lang w:eastAsia="ar-SA"/>
              </w:rPr>
            </w:pPr>
            <w:r w:rsidRPr="00C46107">
              <w:rPr>
                <w:sz w:val="22"/>
                <w:szCs w:val="22"/>
              </w:rPr>
              <w:t>18. Пронос, провоз (попытки провоза, проноса) работниками Подрядчика на территорию Объекта Заказчика, владение, хранение, распространение, транспортировка на территории Объекта Заказчика:</w:t>
            </w:r>
          </w:p>
          <w:p w14:paraId="3827EEC4"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подразделениями Заказчика в пределах своей компетенции, при условии соблюдения установленных правил и норм безопасности при перевозке и хранении;</w:t>
            </w:r>
          </w:p>
          <w:p w14:paraId="6EFF9DBB"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xml:space="preserve">- огнестрельного, газового, пневматического, холодного оружия и боеприпасов к нему. </w:t>
            </w:r>
          </w:p>
          <w:p w14:paraId="5F53088A"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орудий лова рыбы и дичи;</w:t>
            </w:r>
          </w:p>
          <w:p w14:paraId="0F7B8ED8"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иных запрещенных в гражданском обороте веществ и предметов</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223BFD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- 100 000 руб.</w:t>
            </w:r>
          </w:p>
        </w:tc>
      </w:tr>
      <w:tr w:rsidR="00C95C3A" w:rsidRPr="00C46107" w14:paraId="31AF3371"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581D0701"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19. Отсутствие у работников Подрядчика пропуска, оформленного  в соответствии с Положением о пропускном и </w:t>
            </w:r>
            <w:proofErr w:type="spellStart"/>
            <w:r w:rsidRPr="00C46107">
              <w:rPr>
                <w:sz w:val="22"/>
                <w:szCs w:val="22"/>
              </w:rPr>
              <w:t>внутриобъектовом</w:t>
            </w:r>
            <w:proofErr w:type="spellEnd"/>
            <w:r w:rsidRPr="00C46107">
              <w:rPr>
                <w:sz w:val="22"/>
                <w:szCs w:val="22"/>
              </w:rPr>
              <w:t xml:space="preserve"> режимах Заказчика, передача личного пропуска другим лицам, допуск на Объекты Заказчика по личному пропуску иных лиц, а равно пронос (провоз) без согласования с помощником генерального директора по режиму и защите информации Заказчика портативной компьютерной техники,  фото и видео аппаратуры, иной записывающей аппаратуры, за исключением мобильных телефонов, а также съемка местности, зданий, сооружений, иных объектов и оборудования, технической документации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CA28402"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10 000 руб.</w:t>
            </w:r>
          </w:p>
        </w:tc>
      </w:tr>
      <w:tr w:rsidR="00C95C3A" w:rsidRPr="00C46107" w14:paraId="021B75A5"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2955537D" w14:textId="77777777" w:rsidR="00C95C3A" w:rsidRPr="00C46107" w:rsidRDefault="00C95C3A" w:rsidP="00C95C3A">
            <w:pPr>
              <w:suppressAutoHyphens/>
              <w:jc w:val="both"/>
              <w:rPr>
                <w:sz w:val="22"/>
                <w:szCs w:val="22"/>
                <w:lang w:eastAsia="ar-SA"/>
              </w:rPr>
            </w:pPr>
            <w:r w:rsidRPr="00C46107">
              <w:rPr>
                <w:sz w:val="22"/>
                <w:szCs w:val="22"/>
              </w:rPr>
              <w:t>20. Сокрытие или искажение информации Подрядчиком (предоставление отчетов об устранении выявленных нарушений, не соответствующих действительности, либо не предоставление отчетов об устранении нарушений в указанные сроки).</w:t>
            </w:r>
          </w:p>
        </w:tc>
        <w:tc>
          <w:tcPr>
            <w:tcW w:w="3089" w:type="dxa"/>
            <w:tcBorders>
              <w:top w:val="single" w:sz="4" w:space="0" w:color="auto"/>
              <w:left w:val="single" w:sz="4" w:space="0" w:color="auto"/>
              <w:bottom w:val="single" w:sz="4" w:space="0" w:color="auto"/>
              <w:right w:val="single" w:sz="4" w:space="0" w:color="auto"/>
            </w:tcBorders>
            <w:vAlign w:val="center"/>
            <w:hideMark/>
          </w:tcPr>
          <w:p w14:paraId="4970A94B"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 xml:space="preserve">За каждый выявленный факт – штраф 50 000 руб. </w:t>
            </w:r>
          </w:p>
        </w:tc>
      </w:tr>
      <w:tr w:rsidR="00C95C3A" w:rsidRPr="00C46107" w14:paraId="0C26FD99"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727CF4C9"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21. Неисполнение Подрядчиком ранее выданных Заказчиком и государственными надзорными органами предписаний.</w:t>
            </w:r>
          </w:p>
        </w:tc>
        <w:tc>
          <w:tcPr>
            <w:tcW w:w="3089" w:type="dxa"/>
            <w:tcBorders>
              <w:top w:val="single" w:sz="4" w:space="0" w:color="auto"/>
              <w:left w:val="single" w:sz="4" w:space="0" w:color="auto"/>
              <w:bottom w:val="single" w:sz="4" w:space="0" w:color="auto"/>
              <w:right w:val="single" w:sz="4" w:space="0" w:color="auto"/>
            </w:tcBorders>
            <w:vAlign w:val="center"/>
            <w:hideMark/>
          </w:tcPr>
          <w:p w14:paraId="3EC7A58E"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504DA75C"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4EDB9539"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22. Совершение работниками Подрядчика проноса, провоза (попытки провоза, проноса) на</w:t>
            </w:r>
            <w:bookmarkStart w:id="1" w:name="OLE_LINK14"/>
            <w:r w:rsidRPr="00C46107">
              <w:rPr>
                <w:sz w:val="22"/>
                <w:szCs w:val="22"/>
              </w:rPr>
              <w:t xml:space="preserve"> Объект</w:t>
            </w:r>
            <w:bookmarkEnd w:id="1"/>
            <w:r w:rsidRPr="00C46107">
              <w:rPr>
                <w:sz w:val="22"/>
                <w:szCs w:val="22"/>
              </w:rPr>
              <w:t xml:space="preserve"> (с Объекта) товароматериальных ценностей (ТМЦ), горюче-смазочных материалов (ГСМ) без </w:t>
            </w:r>
            <w:r w:rsidRPr="00C46107">
              <w:rPr>
                <w:sz w:val="22"/>
                <w:szCs w:val="22"/>
              </w:rPr>
              <w:lastRenderedPageBreak/>
              <w:t>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8F87FD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lastRenderedPageBreak/>
              <w:t>За каждый выявленный факт – штраф 100 000 руб.</w:t>
            </w:r>
          </w:p>
        </w:tc>
      </w:tr>
      <w:tr w:rsidR="00C95C3A" w:rsidRPr="00C46107" w14:paraId="60B4B9F3"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4E1A541B"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23. Въезд работников Подрядчика на территорию опасного производственного объекта, взрывопожароопасных объектов Заказчика специальной, авто- и тракторной техники Подрядчика, не оборудованной искрогасителями, огнетушителями, заземляющими устройствами и другим оборудованием, соответствующим ГОСТам и ТУ и имеющим разрешения </w:t>
            </w:r>
            <w:proofErr w:type="spellStart"/>
            <w:r w:rsidRPr="00C46107">
              <w:rPr>
                <w:sz w:val="22"/>
                <w:szCs w:val="22"/>
              </w:rPr>
              <w:t>Ростехнадзора</w:t>
            </w:r>
            <w:proofErr w:type="spellEnd"/>
            <w:r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31967EC"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40E1FFBC"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104E8ABA"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24. Выброс работниками Подрядчика в мусорные ящики служебной документации без ее предварительного механического уничтожения и сжигание ее в непредусмотренных для этой цели местах; оставление открытыми окон в помещениях после окончания работы; без согласования с помощником генерального директора по режиму и защите информации Заказчика изготавливать дубликаты ключей от служебных помещений Заказчика;  оставление ключей в кабинетах, складах, иных помещениях  в замках и иных местах, доступных для посторонних лиц; открытие засовов и установка блокаторов закрытия на дверях, оборудованных автоматическими засовами и открывающими с помощью электронных карт доступа.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302CC72E"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10 000 руб.</w:t>
            </w:r>
          </w:p>
        </w:tc>
      </w:tr>
      <w:tr w:rsidR="00C95C3A" w:rsidRPr="00C46107" w14:paraId="7D3788CA" w14:textId="77777777" w:rsidTr="00AE666D">
        <w:trPr>
          <w:trHeight w:val="1457"/>
        </w:trPr>
        <w:tc>
          <w:tcPr>
            <w:tcW w:w="7117" w:type="dxa"/>
            <w:tcBorders>
              <w:top w:val="single" w:sz="4" w:space="0" w:color="auto"/>
              <w:left w:val="single" w:sz="4" w:space="0" w:color="auto"/>
              <w:bottom w:val="single" w:sz="4" w:space="0" w:color="auto"/>
              <w:right w:val="single" w:sz="4" w:space="0" w:color="auto"/>
            </w:tcBorders>
            <w:vAlign w:val="center"/>
            <w:hideMark/>
          </w:tcPr>
          <w:p w14:paraId="391CA8D6"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25. Порча Подрядчиком имущества Заказчика, а также обнаружение недостатков, дефектов в имуществе Заказчика, возникших по вине Подрядчика.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B85F5E8" w14:textId="77777777" w:rsidR="00C95C3A" w:rsidRPr="00C46107" w:rsidRDefault="00C95C3A" w:rsidP="003D3AF7">
            <w:pPr>
              <w:widowControl w:val="0"/>
              <w:suppressAutoHyphens/>
              <w:autoSpaceDE w:val="0"/>
              <w:autoSpaceDN w:val="0"/>
              <w:adjustRightInd w:val="0"/>
              <w:rPr>
                <w:sz w:val="22"/>
                <w:szCs w:val="22"/>
                <w:lang w:eastAsia="ar-SA"/>
              </w:rPr>
            </w:pPr>
            <w:r w:rsidRPr="00C46107">
              <w:rPr>
                <w:sz w:val="22"/>
                <w:szCs w:val="22"/>
              </w:rPr>
              <w:t>Компенсация  стоимости утраченного или испорченного имущества или замена на аналогичное + штраф 200 000 руб.</w:t>
            </w:r>
          </w:p>
        </w:tc>
      </w:tr>
    </w:tbl>
    <w:p w14:paraId="5687A079" w14:textId="77777777" w:rsidR="00C95C3A" w:rsidRPr="00C46107" w:rsidRDefault="00C95C3A" w:rsidP="00C95C3A">
      <w:pPr>
        <w:autoSpaceDE w:val="0"/>
        <w:autoSpaceDN w:val="0"/>
        <w:adjustRightInd w:val="0"/>
        <w:jc w:val="center"/>
        <w:rPr>
          <w:b/>
          <w:bCs/>
          <w:sz w:val="22"/>
          <w:szCs w:val="22"/>
          <w:lang w:eastAsia="ar-SA"/>
        </w:rPr>
      </w:pPr>
    </w:p>
    <w:p w14:paraId="2C241BCC" w14:textId="77777777" w:rsidR="00C95C3A" w:rsidRPr="00C46107" w:rsidRDefault="00C95C3A" w:rsidP="00C95C3A">
      <w:pPr>
        <w:widowControl w:val="0"/>
        <w:autoSpaceDE w:val="0"/>
        <w:autoSpaceDN w:val="0"/>
        <w:adjustRightInd w:val="0"/>
        <w:jc w:val="center"/>
        <w:rPr>
          <w:b/>
          <w:sz w:val="22"/>
          <w:szCs w:val="22"/>
        </w:rPr>
      </w:pPr>
    </w:p>
    <w:p w14:paraId="004B32C9" w14:textId="77777777" w:rsidR="00C95C3A" w:rsidRPr="00C46107" w:rsidRDefault="00C95C3A" w:rsidP="00C95C3A">
      <w:pPr>
        <w:widowControl w:val="0"/>
        <w:autoSpaceDE w:val="0"/>
        <w:autoSpaceDN w:val="0"/>
        <w:adjustRightInd w:val="0"/>
        <w:rPr>
          <w:b/>
          <w:sz w:val="22"/>
          <w:szCs w:val="22"/>
        </w:rPr>
      </w:pPr>
      <w:r w:rsidRPr="00C46107">
        <w:rPr>
          <w:b/>
          <w:sz w:val="22"/>
          <w:szCs w:val="22"/>
        </w:rPr>
        <w:t xml:space="preserve">     </w:t>
      </w:r>
      <w:r w:rsidRPr="00C46107">
        <w:rPr>
          <w:b/>
          <w:sz w:val="22"/>
          <w:szCs w:val="22"/>
        </w:rPr>
        <w:tab/>
        <w:t>5. Прочие условия</w:t>
      </w:r>
    </w:p>
    <w:p w14:paraId="5FE7FC0B" w14:textId="77777777" w:rsidR="00C95C3A" w:rsidRPr="00C46107" w:rsidRDefault="00C95C3A" w:rsidP="00C95C3A">
      <w:pPr>
        <w:widowControl w:val="0"/>
        <w:autoSpaceDE w:val="0"/>
        <w:autoSpaceDN w:val="0"/>
        <w:adjustRightInd w:val="0"/>
        <w:rPr>
          <w:b/>
          <w:sz w:val="22"/>
          <w:szCs w:val="22"/>
        </w:rPr>
      </w:pPr>
    </w:p>
    <w:p w14:paraId="61BD2696" w14:textId="77777777" w:rsidR="00C95C3A" w:rsidRPr="00C46107" w:rsidRDefault="00C95C3A" w:rsidP="00C95C3A">
      <w:pPr>
        <w:widowControl w:val="0"/>
        <w:autoSpaceDE w:val="0"/>
        <w:autoSpaceDN w:val="0"/>
        <w:adjustRightInd w:val="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ab/>
        <w:t>5.1.    Настоящее Соглашение является неотъемлемой частью Договора.</w:t>
      </w:r>
    </w:p>
    <w:p w14:paraId="307E22A2" w14:textId="77777777" w:rsidR="00C95C3A" w:rsidRPr="00C46107" w:rsidRDefault="00C95C3A" w:rsidP="00C95C3A">
      <w:pPr>
        <w:widowControl w:val="0"/>
        <w:autoSpaceDE w:val="0"/>
        <w:autoSpaceDN w:val="0"/>
        <w:adjustRightInd w:val="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ab/>
        <w:t xml:space="preserve">5.2.  </w:t>
      </w:r>
      <w:r w:rsidR="00D50069" w:rsidRPr="00C46107">
        <w:rPr>
          <w:rStyle w:val="FontStyle34"/>
          <w:rFonts w:ascii="Times New Roman" w:hAnsi="Times New Roman" w:cs="Times New Roman"/>
          <w:sz w:val="22"/>
          <w:szCs w:val="22"/>
        </w:rPr>
        <w:t xml:space="preserve">  </w:t>
      </w:r>
      <w:r w:rsidRPr="00C46107">
        <w:rPr>
          <w:rStyle w:val="FontStyle34"/>
          <w:rFonts w:ascii="Times New Roman" w:hAnsi="Times New Roman" w:cs="Times New Roman"/>
          <w:sz w:val="22"/>
          <w:szCs w:val="22"/>
        </w:rPr>
        <w:t>Срок действия настоящего Соглашения ограничивается сроками действия Договора</w:t>
      </w:r>
      <w:r w:rsidR="002C0850" w:rsidRPr="00C46107">
        <w:rPr>
          <w:rStyle w:val="FontStyle34"/>
          <w:rFonts w:ascii="Times New Roman" w:hAnsi="Times New Roman" w:cs="Times New Roman"/>
          <w:sz w:val="22"/>
          <w:szCs w:val="22"/>
        </w:rPr>
        <w:t>.</w:t>
      </w:r>
    </w:p>
    <w:p w14:paraId="72036808" w14:textId="77777777" w:rsidR="00C95C3A" w:rsidRPr="00C46107" w:rsidRDefault="00C95C3A" w:rsidP="00C95C3A">
      <w:pPr>
        <w:widowControl w:val="0"/>
        <w:autoSpaceDE w:val="0"/>
        <w:autoSpaceDN w:val="0"/>
        <w:adjustRightInd w:val="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ab/>
        <w:t xml:space="preserve">5.3.  </w:t>
      </w:r>
      <w:r w:rsidR="00837E2D" w:rsidRPr="00C46107">
        <w:rPr>
          <w:rStyle w:val="FontStyle34"/>
          <w:rFonts w:ascii="Times New Roman" w:hAnsi="Times New Roman" w:cs="Times New Roman"/>
          <w:sz w:val="22"/>
          <w:szCs w:val="22"/>
        </w:rPr>
        <w:t xml:space="preserve"> </w:t>
      </w:r>
      <w:r w:rsidRPr="00C46107">
        <w:rPr>
          <w:rStyle w:val="FontStyle34"/>
          <w:rFonts w:ascii="Times New Roman" w:hAnsi="Times New Roman" w:cs="Times New Roman"/>
          <w:sz w:val="22"/>
          <w:szCs w:val="22"/>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w:t>
      </w:r>
    </w:p>
    <w:p w14:paraId="07BAEA2E" w14:textId="77777777" w:rsidR="00C95C3A" w:rsidRPr="00C46107" w:rsidRDefault="00C95C3A" w:rsidP="00C95C3A">
      <w:pPr>
        <w:widowControl w:val="0"/>
        <w:autoSpaceDE w:val="0"/>
        <w:autoSpaceDN w:val="0"/>
        <w:adjustRightInd w:val="0"/>
        <w:jc w:val="both"/>
        <w:rPr>
          <w:b/>
          <w:sz w:val="22"/>
          <w:szCs w:val="22"/>
        </w:rPr>
      </w:pPr>
      <w:r w:rsidRPr="00C46107">
        <w:rPr>
          <w:rStyle w:val="FontStyle34"/>
          <w:rFonts w:ascii="Times New Roman" w:hAnsi="Times New Roman" w:cs="Times New Roman"/>
          <w:sz w:val="22"/>
          <w:szCs w:val="22"/>
        </w:rPr>
        <w:tab/>
        <w:t xml:space="preserve">5.4.  </w:t>
      </w:r>
      <w:r w:rsidR="00837E2D" w:rsidRPr="00C46107">
        <w:rPr>
          <w:rStyle w:val="FontStyle34"/>
          <w:rFonts w:ascii="Times New Roman" w:hAnsi="Times New Roman" w:cs="Times New Roman"/>
          <w:sz w:val="22"/>
          <w:szCs w:val="22"/>
        </w:rPr>
        <w:t xml:space="preserve"> </w:t>
      </w:r>
      <w:r w:rsidRPr="00C46107">
        <w:rPr>
          <w:rStyle w:val="FontStyle34"/>
          <w:rFonts w:ascii="Times New Roman" w:hAnsi="Times New Roman" w:cs="Times New Roman"/>
          <w:sz w:val="22"/>
          <w:szCs w:val="22"/>
        </w:rPr>
        <w:t>Настоящее Соглашение составлено в двух экземплярах, имеющих равную юридическую силу, по одному для каждой из Сторон.</w:t>
      </w:r>
    </w:p>
    <w:p w14:paraId="28B69026" w14:textId="77777777" w:rsidR="00C95C3A" w:rsidRPr="00C46107" w:rsidRDefault="00C95C3A" w:rsidP="00C95C3A">
      <w:pPr>
        <w:widowControl w:val="0"/>
        <w:autoSpaceDE w:val="0"/>
        <w:autoSpaceDN w:val="0"/>
        <w:adjustRightInd w:val="0"/>
        <w:jc w:val="right"/>
        <w:rPr>
          <w:sz w:val="22"/>
          <w:szCs w:val="22"/>
        </w:rPr>
      </w:pPr>
    </w:p>
    <w:p w14:paraId="7EC4C66F" w14:textId="77777777" w:rsidR="00C95C3A" w:rsidRPr="00C46107" w:rsidRDefault="00C95C3A" w:rsidP="00C95C3A">
      <w:pPr>
        <w:autoSpaceDE w:val="0"/>
        <w:autoSpaceDN w:val="0"/>
        <w:adjustRightInd w:val="0"/>
        <w:jc w:val="center"/>
        <w:rPr>
          <w:b/>
          <w:bCs/>
          <w:sz w:val="22"/>
          <w:szCs w:val="22"/>
        </w:rPr>
      </w:pPr>
      <w:r w:rsidRPr="00C46107">
        <w:rPr>
          <w:b/>
          <w:bCs/>
          <w:sz w:val="22"/>
          <w:szCs w:val="22"/>
        </w:rPr>
        <w:t>ПОДПИСИ СТОРОН:</w:t>
      </w:r>
    </w:p>
    <w:p w14:paraId="5DFD9F36" w14:textId="77777777" w:rsidR="00C95C3A" w:rsidRPr="00C46107" w:rsidRDefault="00C95C3A" w:rsidP="00C95C3A">
      <w:pPr>
        <w:autoSpaceDE w:val="0"/>
        <w:autoSpaceDN w:val="0"/>
        <w:adjustRightInd w:val="0"/>
        <w:ind w:left="1476"/>
        <w:jc w:val="both"/>
        <w:rPr>
          <w:sz w:val="22"/>
          <w:szCs w:val="22"/>
        </w:rPr>
      </w:pPr>
    </w:p>
    <w:p w14:paraId="65D1C371" w14:textId="2DB82C0B" w:rsidR="007D237A" w:rsidRPr="00C46107" w:rsidRDefault="004765DF" w:rsidP="007D237A">
      <w:pPr>
        <w:tabs>
          <w:tab w:val="center" w:pos="4960"/>
        </w:tabs>
        <w:autoSpaceDE w:val="0"/>
        <w:autoSpaceDN w:val="0"/>
        <w:adjustRightInd w:val="0"/>
        <w:jc w:val="both"/>
        <w:rPr>
          <w:b/>
          <w:sz w:val="22"/>
          <w:szCs w:val="22"/>
        </w:rPr>
      </w:pPr>
      <w:r w:rsidRPr="00C46107">
        <w:rPr>
          <w:b/>
          <w:sz w:val="22"/>
          <w:szCs w:val="22"/>
        </w:rPr>
        <w:t xml:space="preserve">  </w:t>
      </w:r>
      <w:r w:rsidR="00B044CD">
        <w:rPr>
          <w:b/>
          <w:sz w:val="22"/>
          <w:szCs w:val="22"/>
        </w:rPr>
        <w:t xml:space="preserve">  </w:t>
      </w:r>
      <w:r w:rsidR="007D237A" w:rsidRPr="00C46107">
        <w:rPr>
          <w:b/>
          <w:sz w:val="22"/>
          <w:szCs w:val="22"/>
        </w:rPr>
        <w:t>Заказчик:</w:t>
      </w:r>
      <w:r w:rsidR="007D237A" w:rsidRPr="00C46107">
        <w:rPr>
          <w:b/>
          <w:sz w:val="22"/>
          <w:szCs w:val="22"/>
        </w:rPr>
        <w:tab/>
        <w:t xml:space="preserve">                                                   </w:t>
      </w:r>
      <w:r w:rsidR="00C46107">
        <w:rPr>
          <w:b/>
          <w:sz w:val="22"/>
          <w:szCs w:val="22"/>
        </w:rPr>
        <w:t xml:space="preserve">     </w:t>
      </w:r>
      <w:r w:rsidR="007D237A" w:rsidRPr="00C46107">
        <w:rPr>
          <w:b/>
          <w:sz w:val="22"/>
          <w:szCs w:val="22"/>
        </w:rPr>
        <w:t>Подрядчик:</w:t>
      </w:r>
    </w:p>
    <w:tbl>
      <w:tblPr>
        <w:tblW w:w="10206" w:type="dxa"/>
        <w:tblInd w:w="108" w:type="dxa"/>
        <w:tblLayout w:type="fixed"/>
        <w:tblLook w:val="0000" w:firstRow="0" w:lastRow="0" w:firstColumn="0" w:lastColumn="0" w:noHBand="0" w:noVBand="0"/>
      </w:tblPr>
      <w:tblGrid>
        <w:gridCol w:w="4962"/>
        <w:gridCol w:w="5244"/>
      </w:tblGrid>
      <w:tr w:rsidR="007D237A" w:rsidRPr="00C46107" w14:paraId="07C29DCD" w14:textId="77777777" w:rsidTr="00F844FA">
        <w:trPr>
          <w:trHeight w:val="2033"/>
        </w:trPr>
        <w:tc>
          <w:tcPr>
            <w:tcW w:w="4962" w:type="dxa"/>
          </w:tcPr>
          <w:p w14:paraId="3B43A450" w14:textId="77777777" w:rsidR="007D237A" w:rsidRPr="00C46107" w:rsidRDefault="007D237A" w:rsidP="00F844FA">
            <w:pPr>
              <w:pStyle w:val="a3"/>
              <w:tabs>
                <w:tab w:val="left" w:pos="1270"/>
              </w:tabs>
              <w:rPr>
                <w:sz w:val="22"/>
                <w:szCs w:val="22"/>
              </w:rPr>
            </w:pPr>
            <w:r w:rsidRPr="00C46107">
              <w:rPr>
                <w:sz w:val="22"/>
                <w:szCs w:val="22"/>
              </w:rPr>
              <w:t xml:space="preserve">Генеральный директор </w:t>
            </w:r>
          </w:p>
          <w:p w14:paraId="2D0357DF" w14:textId="77777777" w:rsidR="007D237A" w:rsidRPr="00C46107" w:rsidRDefault="007D237A" w:rsidP="00F844FA">
            <w:pPr>
              <w:rPr>
                <w:sz w:val="22"/>
                <w:szCs w:val="22"/>
              </w:rPr>
            </w:pPr>
            <w:r w:rsidRPr="00C46107">
              <w:rPr>
                <w:sz w:val="22"/>
                <w:szCs w:val="22"/>
              </w:rPr>
              <w:t>АО «Совэкс»</w:t>
            </w:r>
          </w:p>
          <w:p w14:paraId="744ED270" w14:textId="77777777" w:rsidR="007D237A" w:rsidRPr="00C46107" w:rsidRDefault="007D237A" w:rsidP="00F844FA">
            <w:pPr>
              <w:rPr>
                <w:sz w:val="22"/>
                <w:szCs w:val="22"/>
              </w:rPr>
            </w:pPr>
          </w:p>
          <w:p w14:paraId="0EEBF705" w14:textId="77777777" w:rsidR="007D237A" w:rsidRPr="00C46107" w:rsidRDefault="007D237A" w:rsidP="00F844FA">
            <w:pPr>
              <w:rPr>
                <w:sz w:val="22"/>
                <w:szCs w:val="22"/>
              </w:rPr>
            </w:pPr>
          </w:p>
          <w:p w14:paraId="0D7036B0" w14:textId="6E5BE699" w:rsidR="007D237A" w:rsidRPr="00C46107" w:rsidRDefault="007D237A" w:rsidP="00F844FA">
            <w:pPr>
              <w:pStyle w:val="a3"/>
              <w:tabs>
                <w:tab w:val="left" w:pos="1270"/>
              </w:tabs>
              <w:rPr>
                <w:b/>
                <w:sz w:val="22"/>
                <w:szCs w:val="22"/>
              </w:rPr>
            </w:pPr>
            <w:r w:rsidRPr="00C46107">
              <w:rPr>
                <w:sz w:val="22"/>
                <w:szCs w:val="22"/>
              </w:rPr>
              <w:t>_______________________/</w:t>
            </w:r>
            <w:r w:rsidR="00C21DF1">
              <w:rPr>
                <w:sz w:val="22"/>
                <w:szCs w:val="22"/>
              </w:rPr>
              <w:t>В.А. Кривошеев</w:t>
            </w:r>
            <w:r w:rsidRPr="00C46107">
              <w:rPr>
                <w:sz w:val="22"/>
                <w:szCs w:val="22"/>
              </w:rPr>
              <w:t>/</w:t>
            </w:r>
          </w:p>
          <w:p w14:paraId="24EEB66F" w14:textId="2C4A1C07" w:rsidR="007D237A" w:rsidRPr="00C46107" w:rsidRDefault="0062526F" w:rsidP="00F844FA">
            <w:pPr>
              <w:rPr>
                <w:sz w:val="22"/>
                <w:szCs w:val="22"/>
              </w:rPr>
            </w:pPr>
            <w:r w:rsidRPr="00C46107">
              <w:rPr>
                <w:sz w:val="22"/>
                <w:szCs w:val="22"/>
              </w:rPr>
              <w:t>«____»____________202</w:t>
            </w:r>
            <w:r w:rsidR="00B824B3">
              <w:rPr>
                <w:sz w:val="22"/>
                <w:szCs w:val="22"/>
              </w:rPr>
              <w:t>4</w:t>
            </w:r>
            <w:r w:rsidR="007D237A" w:rsidRPr="00C46107">
              <w:rPr>
                <w:sz w:val="22"/>
                <w:szCs w:val="22"/>
              </w:rPr>
              <w:t xml:space="preserve"> г.</w:t>
            </w:r>
          </w:p>
          <w:p w14:paraId="74D99883" w14:textId="77777777" w:rsidR="007D237A" w:rsidRPr="00C46107" w:rsidRDefault="007D237A" w:rsidP="00F844FA">
            <w:pPr>
              <w:pStyle w:val="a3"/>
              <w:tabs>
                <w:tab w:val="left" w:pos="1270"/>
              </w:tabs>
              <w:ind w:left="74"/>
              <w:jc w:val="left"/>
              <w:rPr>
                <w:sz w:val="22"/>
                <w:szCs w:val="22"/>
              </w:rPr>
            </w:pPr>
          </w:p>
          <w:p w14:paraId="5ABCD1C6" w14:textId="77777777" w:rsidR="007D237A" w:rsidRPr="00C46107" w:rsidRDefault="007D237A" w:rsidP="00F844FA">
            <w:pPr>
              <w:pStyle w:val="a3"/>
              <w:tabs>
                <w:tab w:val="left" w:pos="1270"/>
              </w:tabs>
              <w:ind w:left="74"/>
              <w:jc w:val="left"/>
              <w:rPr>
                <w:b/>
                <w:sz w:val="22"/>
                <w:szCs w:val="22"/>
              </w:rPr>
            </w:pPr>
            <w:proofErr w:type="spellStart"/>
            <w:r w:rsidRPr="00C46107">
              <w:rPr>
                <w:sz w:val="22"/>
                <w:szCs w:val="22"/>
              </w:rPr>
              <w:t>мп</w:t>
            </w:r>
            <w:proofErr w:type="spellEnd"/>
          </w:p>
        </w:tc>
        <w:tc>
          <w:tcPr>
            <w:tcW w:w="5244" w:type="dxa"/>
          </w:tcPr>
          <w:p w14:paraId="18C88042" w14:textId="77777777" w:rsidR="007D237A" w:rsidRPr="00C46107" w:rsidRDefault="007D237A" w:rsidP="00F8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46107">
              <w:rPr>
                <w:sz w:val="22"/>
                <w:szCs w:val="22"/>
              </w:rPr>
              <w:t xml:space="preserve">             Генеральный директор</w:t>
            </w:r>
          </w:p>
          <w:p w14:paraId="5EED29F5" w14:textId="77777777" w:rsidR="007D237A" w:rsidRPr="00C46107" w:rsidRDefault="007D237A" w:rsidP="00F844FA">
            <w:pPr>
              <w:jc w:val="both"/>
              <w:rPr>
                <w:bCs/>
                <w:sz w:val="22"/>
                <w:szCs w:val="22"/>
              </w:rPr>
            </w:pPr>
            <w:r w:rsidRPr="00C46107">
              <w:rPr>
                <w:bCs/>
                <w:sz w:val="22"/>
                <w:szCs w:val="22"/>
              </w:rPr>
              <w:t xml:space="preserve">             ООО «</w:t>
            </w:r>
            <w:r w:rsidR="000E68B2" w:rsidRPr="00C46107">
              <w:rPr>
                <w:bCs/>
                <w:sz w:val="22"/>
                <w:szCs w:val="22"/>
              </w:rPr>
              <w:t>___________</w:t>
            </w:r>
            <w:r w:rsidRPr="00C46107">
              <w:rPr>
                <w:bCs/>
                <w:sz w:val="22"/>
                <w:szCs w:val="22"/>
              </w:rPr>
              <w:t>»</w:t>
            </w:r>
          </w:p>
          <w:p w14:paraId="4B6F8EDE" w14:textId="77777777" w:rsidR="007D237A" w:rsidRPr="00C46107" w:rsidRDefault="007D237A" w:rsidP="00F844FA">
            <w:pPr>
              <w:jc w:val="both"/>
              <w:rPr>
                <w:sz w:val="22"/>
                <w:szCs w:val="22"/>
              </w:rPr>
            </w:pPr>
          </w:p>
          <w:p w14:paraId="11C8C5F3" w14:textId="77777777" w:rsidR="007D237A" w:rsidRPr="00C46107" w:rsidRDefault="007D237A" w:rsidP="00F844FA">
            <w:pPr>
              <w:pStyle w:val="a3"/>
              <w:tabs>
                <w:tab w:val="left" w:pos="1270"/>
              </w:tabs>
              <w:spacing w:line="240" w:lineRule="auto"/>
              <w:rPr>
                <w:sz w:val="22"/>
                <w:szCs w:val="22"/>
              </w:rPr>
            </w:pPr>
          </w:p>
          <w:p w14:paraId="5E5EB2F3" w14:textId="77777777" w:rsidR="007D237A" w:rsidRPr="00C46107" w:rsidRDefault="007D237A" w:rsidP="00F844FA">
            <w:pPr>
              <w:pStyle w:val="a3"/>
              <w:tabs>
                <w:tab w:val="left" w:pos="1270"/>
              </w:tabs>
              <w:spacing w:line="240" w:lineRule="auto"/>
              <w:rPr>
                <w:sz w:val="22"/>
                <w:szCs w:val="22"/>
              </w:rPr>
            </w:pPr>
            <w:r w:rsidRPr="00C46107">
              <w:rPr>
                <w:sz w:val="22"/>
                <w:szCs w:val="22"/>
              </w:rPr>
              <w:t xml:space="preserve">             ______________________/</w:t>
            </w:r>
            <w:r w:rsidR="000E68B2" w:rsidRPr="00C46107">
              <w:rPr>
                <w:sz w:val="22"/>
                <w:szCs w:val="22"/>
              </w:rPr>
              <w:t>__________</w:t>
            </w:r>
            <w:r w:rsidRPr="00C46107">
              <w:rPr>
                <w:sz w:val="22"/>
                <w:szCs w:val="22"/>
              </w:rPr>
              <w:t xml:space="preserve">/ </w:t>
            </w:r>
          </w:p>
          <w:p w14:paraId="7203EC8A" w14:textId="0A4C6FDF" w:rsidR="007D237A" w:rsidRPr="00C46107" w:rsidRDefault="007D237A" w:rsidP="00F844FA">
            <w:pPr>
              <w:pStyle w:val="23"/>
              <w:rPr>
                <w:rFonts w:ascii="Times New Roman" w:hAnsi="Times New Roman" w:cs="Times New Roman"/>
                <w:sz w:val="22"/>
                <w:szCs w:val="22"/>
              </w:rPr>
            </w:pPr>
            <w:r w:rsidRPr="00C46107">
              <w:rPr>
                <w:rFonts w:ascii="Times New Roman" w:hAnsi="Times New Roman" w:cs="Times New Roman"/>
                <w:sz w:val="22"/>
                <w:szCs w:val="22"/>
              </w:rPr>
              <w:t xml:space="preserve">      </w:t>
            </w:r>
            <w:r w:rsidR="00C46107">
              <w:rPr>
                <w:rFonts w:ascii="Times New Roman" w:hAnsi="Times New Roman" w:cs="Times New Roman"/>
                <w:sz w:val="22"/>
                <w:szCs w:val="22"/>
              </w:rPr>
              <w:t xml:space="preserve">       </w:t>
            </w:r>
            <w:r w:rsidR="0062526F" w:rsidRPr="00C46107">
              <w:rPr>
                <w:rFonts w:ascii="Times New Roman" w:hAnsi="Times New Roman" w:cs="Times New Roman"/>
                <w:sz w:val="22"/>
                <w:szCs w:val="22"/>
              </w:rPr>
              <w:t>«____»____________202</w:t>
            </w:r>
            <w:r w:rsidR="00B824B3">
              <w:rPr>
                <w:rFonts w:ascii="Times New Roman" w:hAnsi="Times New Roman" w:cs="Times New Roman"/>
                <w:sz w:val="22"/>
                <w:szCs w:val="22"/>
              </w:rPr>
              <w:t>4</w:t>
            </w:r>
            <w:r w:rsidRPr="00C46107">
              <w:rPr>
                <w:rFonts w:ascii="Times New Roman" w:hAnsi="Times New Roman" w:cs="Times New Roman"/>
                <w:sz w:val="22"/>
                <w:szCs w:val="22"/>
              </w:rPr>
              <w:t xml:space="preserve"> г.</w:t>
            </w:r>
          </w:p>
          <w:p w14:paraId="1B96694A" w14:textId="77777777" w:rsidR="007D237A" w:rsidRPr="00C46107" w:rsidRDefault="007D237A" w:rsidP="00F844FA">
            <w:pPr>
              <w:tabs>
                <w:tab w:val="left" w:pos="1270"/>
              </w:tabs>
              <w:rPr>
                <w:sz w:val="22"/>
                <w:szCs w:val="22"/>
              </w:rPr>
            </w:pPr>
          </w:p>
          <w:p w14:paraId="7451F8CC" w14:textId="77777777" w:rsidR="007D237A" w:rsidRPr="00C46107" w:rsidRDefault="007D237A" w:rsidP="00F844FA">
            <w:pPr>
              <w:tabs>
                <w:tab w:val="left" w:pos="1270"/>
              </w:tabs>
              <w:rPr>
                <w:sz w:val="22"/>
                <w:szCs w:val="22"/>
              </w:rPr>
            </w:pPr>
            <w:r w:rsidRPr="00C46107">
              <w:rPr>
                <w:sz w:val="22"/>
                <w:szCs w:val="22"/>
              </w:rPr>
              <w:t xml:space="preserve">               </w:t>
            </w:r>
            <w:proofErr w:type="spellStart"/>
            <w:r w:rsidRPr="00C46107">
              <w:rPr>
                <w:sz w:val="22"/>
                <w:szCs w:val="22"/>
              </w:rPr>
              <w:t>мп</w:t>
            </w:r>
            <w:proofErr w:type="spellEnd"/>
          </w:p>
        </w:tc>
      </w:tr>
    </w:tbl>
    <w:p w14:paraId="502C8655" w14:textId="77777777" w:rsidR="00F17B32" w:rsidRPr="00936DE9" w:rsidRDefault="00F17B32" w:rsidP="007D237A">
      <w:pPr>
        <w:tabs>
          <w:tab w:val="center" w:pos="4960"/>
        </w:tabs>
        <w:autoSpaceDE w:val="0"/>
        <w:autoSpaceDN w:val="0"/>
        <w:adjustRightInd w:val="0"/>
        <w:jc w:val="both"/>
      </w:pPr>
    </w:p>
    <w:p w14:paraId="572A41F2" w14:textId="77777777" w:rsidR="00F17B32" w:rsidRPr="00936DE9" w:rsidRDefault="00F17B32" w:rsidP="00F17B32"/>
    <w:p w14:paraId="0B30BD4E" w14:textId="77777777" w:rsidR="00C95C3A" w:rsidRDefault="00C95C3A" w:rsidP="00C95C3A">
      <w:pPr>
        <w:jc w:val="center"/>
        <w:rPr>
          <w:sz w:val="22"/>
          <w:szCs w:val="22"/>
        </w:rPr>
      </w:pPr>
    </w:p>
    <w:p w14:paraId="67DB0B63" w14:textId="77777777" w:rsidR="00C95C3A" w:rsidRDefault="00C95C3A" w:rsidP="00C95C3A">
      <w:pPr>
        <w:jc w:val="center"/>
        <w:rPr>
          <w:sz w:val="22"/>
          <w:szCs w:val="22"/>
        </w:rPr>
      </w:pPr>
    </w:p>
    <w:p w14:paraId="5950BBB1" w14:textId="77777777" w:rsidR="00C95C3A" w:rsidRDefault="00C95C3A" w:rsidP="00C95C3A">
      <w:pPr>
        <w:jc w:val="center"/>
        <w:rPr>
          <w:sz w:val="22"/>
          <w:szCs w:val="22"/>
        </w:rPr>
      </w:pPr>
    </w:p>
    <w:p w14:paraId="093D5044" w14:textId="77777777" w:rsidR="00C95C3A" w:rsidRDefault="00C95C3A" w:rsidP="00C95C3A">
      <w:pPr>
        <w:jc w:val="center"/>
        <w:rPr>
          <w:sz w:val="22"/>
          <w:szCs w:val="22"/>
        </w:rPr>
      </w:pPr>
    </w:p>
    <w:p w14:paraId="103D07D0" w14:textId="77777777" w:rsidR="00C95C3A" w:rsidRDefault="00C95C3A" w:rsidP="00C95C3A">
      <w:pPr>
        <w:jc w:val="center"/>
        <w:rPr>
          <w:sz w:val="22"/>
          <w:szCs w:val="22"/>
        </w:rPr>
      </w:pPr>
    </w:p>
    <w:p w14:paraId="10617881" w14:textId="77777777" w:rsidR="00C95C3A" w:rsidRDefault="00C95C3A" w:rsidP="00C95C3A">
      <w:pPr>
        <w:jc w:val="center"/>
        <w:rPr>
          <w:sz w:val="22"/>
          <w:szCs w:val="22"/>
        </w:rPr>
      </w:pPr>
    </w:p>
    <w:p w14:paraId="06589A59" w14:textId="77777777" w:rsidR="00C95C3A" w:rsidRDefault="00C95C3A" w:rsidP="00C95C3A">
      <w:pPr>
        <w:jc w:val="center"/>
        <w:rPr>
          <w:sz w:val="22"/>
          <w:szCs w:val="22"/>
        </w:rPr>
      </w:pPr>
    </w:p>
    <w:p w14:paraId="102605A0" w14:textId="77777777" w:rsidR="00320223" w:rsidRDefault="00320223" w:rsidP="00C95C3A">
      <w:pPr>
        <w:jc w:val="center"/>
        <w:rPr>
          <w:sz w:val="22"/>
          <w:szCs w:val="22"/>
        </w:rPr>
      </w:pPr>
    </w:p>
    <w:p w14:paraId="45556108" w14:textId="77777777" w:rsidR="004A158A" w:rsidRDefault="004A158A" w:rsidP="002A5429">
      <w:pPr>
        <w:rPr>
          <w:sz w:val="22"/>
          <w:szCs w:val="22"/>
        </w:rPr>
        <w:sectPr w:rsidR="004A158A" w:rsidSect="00090EA4">
          <w:footerReference w:type="default" r:id="rId10"/>
          <w:pgSz w:w="11906" w:h="16838"/>
          <w:pgMar w:top="993" w:right="567" w:bottom="851" w:left="1134" w:header="720" w:footer="358" w:gutter="0"/>
          <w:cols w:space="720"/>
          <w:docGrid w:linePitch="272"/>
        </w:sectPr>
      </w:pPr>
    </w:p>
    <w:p w14:paraId="77785462" w14:textId="77777777" w:rsidR="00C95C3A" w:rsidRDefault="00C95C3A" w:rsidP="00C95C3A">
      <w:pPr>
        <w:jc w:val="right"/>
        <w:rPr>
          <w:sz w:val="22"/>
          <w:szCs w:val="22"/>
        </w:rPr>
      </w:pPr>
      <w:r>
        <w:rPr>
          <w:sz w:val="22"/>
          <w:szCs w:val="22"/>
        </w:rPr>
        <w:lastRenderedPageBreak/>
        <w:t xml:space="preserve">Приложение № </w:t>
      </w:r>
      <w:r w:rsidR="002A5429">
        <w:rPr>
          <w:sz w:val="22"/>
          <w:szCs w:val="22"/>
        </w:rPr>
        <w:t>4</w:t>
      </w:r>
      <w:r>
        <w:rPr>
          <w:sz w:val="22"/>
          <w:szCs w:val="22"/>
        </w:rPr>
        <w:t xml:space="preserve"> </w:t>
      </w:r>
    </w:p>
    <w:p w14:paraId="5E4A23B1" w14:textId="2BF19433" w:rsidR="00C95C3A" w:rsidRDefault="00320223" w:rsidP="00C95C3A">
      <w:pPr>
        <w:tabs>
          <w:tab w:val="left" w:pos="5938"/>
        </w:tabs>
        <w:jc w:val="right"/>
        <w:rPr>
          <w:sz w:val="22"/>
          <w:szCs w:val="22"/>
        </w:rPr>
      </w:pPr>
      <w:r>
        <w:rPr>
          <w:sz w:val="22"/>
          <w:szCs w:val="22"/>
        </w:rPr>
        <w:t>к договору №</w:t>
      </w:r>
      <w:r w:rsidR="00A80F72">
        <w:rPr>
          <w:sz w:val="22"/>
          <w:szCs w:val="22"/>
        </w:rPr>
        <w:t xml:space="preserve"> </w:t>
      </w:r>
      <w:r w:rsidR="000E68B2">
        <w:rPr>
          <w:sz w:val="22"/>
          <w:szCs w:val="22"/>
        </w:rPr>
        <w:t xml:space="preserve">_______ </w:t>
      </w:r>
      <w:r w:rsidR="002A5429">
        <w:rPr>
          <w:sz w:val="22"/>
          <w:szCs w:val="22"/>
        </w:rPr>
        <w:t xml:space="preserve"> </w:t>
      </w:r>
      <w:r w:rsidR="00080231">
        <w:rPr>
          <w:sz w:val="22"/>
          <w:szCs w:val="22"/>
        </w:rPr>
        <w:t>от «</w:t>
      </w:r>
      <w:r w:rsidR="000E68B2">
        <w:rPr>
          <w:sz w:val="22"/>
          <w:szCs w:val="22"/>
        </w:rPr>
        <w:t>_____</w:t>
      </w:r>
      <w:r w:rsidR="002C0850">
        <w:rPr>
          <w:sz w:val="22"/>
          <w:szCs w:val="22"/>
        </w:rPr>
        <w:t>»</w:t>
      </w:r>
      <w:r w:rsidR="00A80F72">
        <w:rPr>
          <w:sz w:val="22"/>
          <w:szCs w:val="22"/>
        </w:rPr>
        <w:t xml:space="preserve"> </w:t>
      </w:r>
      <w:r w:rsidR="000E68B2">
        <w:rPr>
          <w:sz w:val="22"/>
          <w:szCs w:val="22"/>
        </w:rPr>
        <w:t>___________</w:t>
      </w:r>
      <w:r w:rsidR="00435230">
        <w:rPr>
          <w:sz w:val="22"/>
          <w:szCs w:val="22"/>
        </w:rPr>
        <w:t xml:space="preserve"> </w:t>
      </w:r>
      <w:r w:rsidR="0062526F">
        <w:rPr>
          <w:sz w:val="22"/>
          <w:szCs w:val="22"/>
        </w:rPr>
        <w:t>202</w:t>
      </w:r>
      <w:r w:rsidR="00B824B3">
        <w:rPr>
          <w:sz w:val="22"/>
          <w:szCs w:val="22"/>
        </w:rPr>
        <w:t>4</w:t>
      </w:r>
      <w:r w:rsidR="002C0850">
        <w:rPr>
          <w:sz w:val="22"/>
          <w:szCs w:val="22"/>
        </w:rPr>
        <w:t xml:space="preserve"> г.</w:t>
      </w:r>
    </w:p>
    <w:p w14:paraId="5D483350" w14:textId="77777777" w:rsidR="00C95C3A" w:rsidRDefault="00C95C3A" w:rsidP="00C95C3A">
      <w:pPr>
        <w:jc w:val="center"/>
        <w:rPr>
          <w:sz w:val="22"/>
          <w:szCs w:val="22"/>
        </w:rPr>
      </w:pPr>
    </w:p>
    <w:p w14:paraId="35E56120" w14:textId="77777777" w:rsidR="00C95C3A" w:rsidRDefault="00C95C3A" w:rsidP="00C95C3A">
      <w:pPr>
        <w:pStyle w:val="af2"/>
        <w:spacing w:before="0"/>
        <w:rPr>
          <w:rFonts w:ascii="Times New Roman" w:hAnsi="Times New Roman"/>
          <w:sz w:val="22"/>
          <w:szCs w:val="22"/>
        </w:rPr>
      </w:pPr>
    </w:p>
    <w:p w14:paraId="3BCBD308" w14:textId="77777777" w:rsidR="00C95C3A" w:rsidRPr="00805B0D" w:rsidRDefault="00C95C3A" w:rsidP="00C95C3A">
      <w:pPr>
        <w:pStyle w:val="af2"/>
        <w:spacing w:before="0"/>
        <w:rPr>
          <w:rFonts w:ascii="Times New Roman" w:hAnsi="Times New Roman"/>
          <w:b w:val="0"/>
          <w:sz w:val="22"/>
          <w:szCs w:val="22"/>
        </w:rPr>
      </w:pPr>
      <w:r w:rsidRPr="00805B0D">
        <w:rPr>
          <w:rFonts w:ascii="Times New Roman" w:hAnsi="Times New Roman"/>
          <w:sz w:val="22"/>
          <w:szCs w:val="22"/>
        </w:rPr>
        <w:t>СОГЛАШЕНИЕ</w:t>
      </w:r>
    </w:p>
    <w:p w14:paraId="156B9B8C" w14:textId="77777777" w:rsidR="00C95C3A" w:rsidRPr="00805B0D" w:rsidRDefault="00C95C3A" w:rsidP="00C95C3A">
      <w:pPr>
        <w:pStyle w:val="af2"/>
        <w:spacing w:before="0"/>
        <w:rPr>
          <w:rFonts w:ascii="Times New Roman" w:hAnsi="Times New Roman"/>
          <w:b w:val="0"/>
          <w:sz w:val="22"/>
          <w:szCs w:val="22"/>
        </w:rPr>
      </w:pPr>
      <w:r w:rsidRPr="00805B0D">
        <w:rPr>
          <w:rFonts w:ascii="Times New Roman" w:hAnsi="Times New Roman"/>
          <w:sz w:val="22"/>
          <w:szCs w:val="22"/>
        </w:rPr>
        <w:t>ОБ АНТИКОРРУПЦИОННЫХ ОБЯЗАТЕЛЬСТВАХ</w:t>
      </w:r>
    </w:p>
    <w:p w14:paraId="5C3B01D4" w14:textId="7EF9C3B2" w:rsidR="00C95C3A" w:rsidRPr="00805B0D" w:rsidRDefault="00C95C3A" w:rsidP="00C95C3A">
      <w:pPr>
        <w:rPr>
          <w:sz w:val="22"/>
          <w:szCs w:val="22"/>
        </w:rPr>
      </w:pPr>
      <w:r w:rsidRPr="00805B0D">
        <w:rPr>
          <w:sz w:val="22"/>
          <w:szCs w:val="22"/>
        </w:rPr>
        <w:t xml:space="preserve">г. Санкт-Петербург </w:t>
      </w:r>
      <w:r w:rsidRPr="00805B0D">
        <w:rPr>
          <w:sz w:val="22"/>
          <w:szCs w:val="22"/>
        </w:rPr>
        <w:tab/>
      </w:r>
      <w:r w:rsidRPr="00805B0D">
        <w:rPr>
          <w:sz w:val="22"/>
          <w:szCs w:val="22"/>
        </w:rPr>
        <w:tab/>
      </w:r>
      <w:r w:rsidRPr="00805B0D">
        <w:rPr>
          <w:sz w:val="22"/>
          <w:szCs w:val="22"/>
        </w:rPr>
        <w:tab/>
      </w:r>
      <w:r w:rsidRPr="00805B0D">
        <w:rPr>
          <w:sz w:val="22"/>
          <w:szCs w:val="22"/>
        </w:rPr>
        <w:tab/>
        <w:t xml:space="preserve">             </w:t>
      </w:r>
      <w:r w:rsidRPr="00805B0D">
        <w:rPr>
          <w:sz w:val="22"/>
          <w:szCs w:val="22"/>
        </w:rPr>
        <w:tab/>
        <w:t xml:space="preserve">                         </w:t>
      </w:r>
      <w:r>
        <w:rPr>
          <w:sz w:val="22"/>
          <w:szCs w:val="22"/>
        </w:rPr>
        <w:t xml:space="preserve">            </w:t>
      </w:r>
      <w:r w:rsidRPr="00805B0D">
        <w:rPr>
          <w:sz w:val="22"/>
          <w:szCs w:val="22"/>
        </w:rPr>
        <w:t xml:space="preserve">  </w:t>
      </w:r>
      <w:r>
        <w:rPr>
          <w:sz w:val="22"/>
          <w:szCs w:val="22"/>
        </w:rPr>
        <w:t xml:space="preserve">   </w:t>
      </w:r>
      <w:r w:rsidR="00EF010E">
        <w:rPr>
          <w:sz w:val="22"/>
          <w:szCs w:val="22"/>
        </w:rPr>
        <w:t xml:space="preserve">    </w:t>
      </w:r>
      <w:r>
        <w:rPr>
          <w:sz w:val="22"/>
          <w:szCs w:val="22"/>
        </w:rPr>
        <w:t xml:space="preserve"> </w:t>
      </w:r>
      <w:r w:rsidRPr="00805B0D">
        <w:rPr>
          <w:sz w:val="22"/>
          <w:szCs w:val="22"/>
        </w:rPr>
        <w:t xml:space="preserve">  </w:t>
      </w:r>
      <w:r w:rsidR="00281125" w:rsidRPr="00862B19">
        <w:rPr>
          <w:sz w:val="22"/>
          <w:szCs w:val="22"/>
        </w:rPr>
        <w:t xml:space="preserve"> </w:t>
      </w:r>
      <w:r w:rsidR="00A80F72">
        <w:rPr>
          <w:sz w:val="22"/>
          <w:szCs w:val="22"/>
        </w:rPr>
        <w:t xml:space="preserve"> </w:t>
      </w:r>
      <w:r w:rsidR="000E68B2">
        <w:rPr>
          <w:sz w:val="22"/>
          <w:szCs w:val="22"/>
        </w:rPr>
        <w:t>___</w:t>
      </w:r>
      <w:r w:rsidR="00435230">
        <w:rPr>
          <w:sz w:val="22"/>
          <w:szCs w:val="22"/>
        </w:rPr>
        <w:t>.</w:t>
      </w:r>
      <w:r w:rsidR="000E68B2">
        <w:rPr>
          <w:sz w:val="22"/>
          <w:szCs w:val="22"/>
        </w:rPr>
        <w:t>__</w:t>
      </w:r>
      <w:r w:rsidR="00862B19">
        <w:rPr>
          <w:sz w:val="22"/>
          <w:szCs w:val="22"/>
        </w:rPr>
        <w:t>.</w:t>
      </w:r>
      <w:r w:rsidR="0062526F">
        <w:rPr>
          <w:sz w:val="22"/>
          <w:szCs w:val="22"/>
        </w:rPr>
        <w:t>202</w:t>
      </w:r>
      <w:r w:rsidR="00B824B3">
        <w:rPr>
          <w:sz w:val="22"/>
          <w:szCs w:val="22"/>
        </w:rPr>
        <w:t>4</w:t>
      </w:r>
      <w:r w:rsidRPr="00805B0D">
        <w:rPr>
          <w:i/>
          <w:sz w:val="22"/>
          <w:szCs w:val="22"/>
        </w:rPr>
        <w:t xml:space="preserve"> </w:t>
      </w:r>
      <w:r w:rsidRPr="00805B0D">
        <w:rPr>
          <w:sz w:val="22"/>
          <w:szCs w:val="22"/>
        </w:rPr>
        <w:t>года</w:t>
      </w:r>
    </w:p>
    <w:p w14:paraId="5EC21627" w14:textId="77777777" w:rsidR="00C95C3A" w:rsidRPr="00805B0D" w:rsidRDefault="00C95C3A" w:rsidP="00C95C3A">
      <w:pPr>
        <w:pStyle w:val="a5"/>
        <w:rPr>
          <w:b/>
          <w:i/>
          <w:sz w:val="22"/>
          <w:szCs w:val="22"/>
        </w:rPr>
      </w:pPr>
    </w:p>
    <w:p w14:paraId="56D8C4D6" w14:textId="42E0B5DB" w:rsidR="007D237A" w:rsidRDefault="00C95C3A" w:rsidP="007D237A">
      <w:pPr>
        <w:ind w:firstLine="567"/>
        <w:jc w:val="both"/>
        <w:rPr>
          <w:b/>
          <w:sz w:val="22"/>
          <w:szCs w:val="22"/>
        </w:rPr>
      </w:pPr>
      <w:r>
        <w:rPr>
          <w:b/>
          <w:bCs/>
          <w:sz w:val="22"/>
          <w:szCs w:val="22"/>
        </w:rPr>
        <w:t xml:space="preserve"> </w:t>
      </w:r>
      <w:r w:rsidR="007D237A" w:rsidRPr="003525EA">
        <w:rPr>
          <w:b/>
          <w:sz w:val="22"/>
          <w:szCs w:val="22"/>
        </w:rPr>
        <w:t xml:space="preserve">Акционерное общество «Совэкс» (АО «Совэкс»), </w:t>
      </w:r>
      <w:r w:rsidR="007D237A" w:rsidRPr="003525EA">
        <w:rPr>
          <w:sz w:val="22"/>
          <w:szCs w:val="22"/>
        </w:rPr>
        <w:t xml:space="preserve">именуемое в дальнейшем </w:t>
      </w:r>
      <w:r w:rsidR="007D237A" w:rsidRPr="003525EA">
        <w:rPr>
          <w:b/>
          <w:sz w:val="22"/>
          <w:szCs w:val="22"/>
        </w:rPr>
        <w:t>Заказчик</w:t>
      </w:r>
      <w:r w:rsidR="007D237A" w:rsidRPr="003525EA">
        <w:rPr>
          <w:sz w:val="22"/>
          <w:szCs w:val="22"/>
        </w:rPr>
        <w:t xml:space="preserve">, в лице </w:t>
      </w:r>
      <w:r w:rsidR="007D237A">
        <w:rPr>
          <w:sz w:val="22"/>
          <w:szCs w:val="22"/>
        </w:rPr>
        <w:t>Г</w:t>
      </w:r>
      <w:r w:rsidR="007D237A" w:rsidRPr="003525EA">
        <w:rPr>
          <w:sz w:val="22"/>
          <w:szCs w:val="22"/>
        </w:rPr>
        <w:t xml:space="preserve">енерального директора </w:t>
      </w:r>
      <w:r w:rsidR="00C21DF1">
        <w:rPr>
          <w:sz w:val="22"/>
          <w:szCs w:val="22"/>
        </w:rPr>
        <w:t>Кривошеева Виталия Александровича</w:t>
      </w:r>
      <w:r w:rsidR="007D237A" w:rsidRPr="003525EA">
        <w:rPr>
          <w:sz w:val="22"/>
          <w:szCs w:val="22"/>
        </w:rPr>
        <w:t xml:space="preserve">, действующего на основании </w:t>
      </w:r>
      <w:r w:rsidR="007D237A">
        <w:rPr>
          <w:sz w:val="22"/>
          <w:szCs w:val="22"/>
        </w:rPr>
        <w:t>Устава</w:t>
      </w:r>
      <w:r w:rsidR="007D237A" w:rsidRPr="003525EA">
        <w:rPr>
          <w:sz w:val="22"/>
          <w:szCs w:val="22"/>
        </w:rPr>
        <w:t>, с одной стороны, и</w:t>
      </w:r>
    </w:p>
    <w:p w14:paraId="55042A72" w14:textId="456F245B" w:rsidR="00090EA4" w:rsidRPr="00BE27D2" w:rsidRDefault="00B044CD" w:rsidP="007D237A">
      <w:pPr>
        <w:ind w:firstLine="567"/>
        <w:jc w:val="both"/>
        <w:rPr>
          <w:kern w:val="24"/>
          <w:sz w:val="22"/>
          <w:szCs w:val="22"/>
        </w:rPr>
      </w:pPr>
      <w:r>
        <w:rPr>
          <w:rStyle w:val="FontStyle13"/>
          <w:b/>
          <w:sz w:val="22"/>
          <w:szCs w:val="22"/>
        </w:rPr>
        <w:t>_____________________________</w:t>
      </w:r>
      <w:r w:rsidR="007D237A" w:rsidRPr="002C59B6">
        <w:rPr>
          <w:rStyle w:val="FontStyle13"/>
          <w:b/>
          <w:sz w:val="22"/>
          <w:szCs w:val="22"/>
        </w:rPr>
        <w:t xml:space="preserve"> «</w:t>
      </w:r>
      <w:r w:rsidR="000E68B2">
        <w:rPr>
          <w:rStyle w:val="FontStyle13"/>
          <w:b/>
          <w:sz w:val="22"/>
          <w:szCs w:val="22"/>
        </w:rPr>
        <w:t>_____</w:t>
      </w:r>
      <w:r w:rsidR="002F74D1">
        <w:rPr>
          <w:rStyle w:val="FontStyle13"/>
          <w:b/>
          <w:sz w:val="22"/>
          <w:szCs w:val="22"/>
        </w:rPr>
        <w:t>» (</w:t>
      </w:r>
      <w:r>
        <w:rPr>
          <w:rStyle w:val="FontStyle13"/>
          <w:b/>
          <w:sz w:val="22"/>
          <w:szCs w:val="22"/>
        </w:rPr>
        <w:t>____</w:t>
      </w:r>
      <w:r w:rsidR="002F74D1">
        <w:rPr>
          <w:rStyle w:val="FontStyle13"/>
          <w:b/>
          <w:sz w:val="22"/>
          <w:szCs w:val="22"/>
        </w:rPr>
        <w:t xml:space="preserve"> «</w:t>
      </w:r>
      <w:r w:rsidR="000E68B2">
        <w:rPr>
          <w:rStyle w:val="FontStyle13"/>
          <w:b/>
          <w:sz w:val="22"/>
          <w:szCs w:val="22"/>
        </w:rPr>
        <w:t>____</w:t>
      </w:r>
      <w:r w:rsidR="007D237A" w:rsidRPr="002C59B6">
        <w:rPr>
          <w:rStyle w:val="FontStyle13"/>
          <w:b/>
          <w:sz w:val="22"/>
          <w:szCs w:val="22"/>
        </w:rPr>
        <w:t xml:space="preserve">»), </w:t>
      </w:r>
      <w:r w:rsidR="007D237A" w:rsidRPr="002C59B6">
        <w:rPr>
          <w:rStyle w:val="FontStyle13"/>
          <w:sz w:val="22"/>
          <w:szCs w:val="22"/>
        </w:rPr>
        <w:t xml:space="preserve">именуемое в дальнейшем </w:t>
      </w:r>
      <w:r w:rsidR="007D237A" w:rsidRPr="00426307">
        <w:rPr>
          <w:rStyle w:val="FontStyle13"/>
          <w:b/>
          <w:sz w:val="22"/>
          <w:szCs w:val="22"/>
        </w:rPr>
        <w:t>Подрядчик</w:t>
      </w:r>
      <w:r w:rsidR="007D237A" w:rsidRPr="002C59B6">
        <w:rPr>
          <w:rStyle w:val="FontStyle13"/>
          <w:sz w:val="22"/>
          <w:szCs w:val="22"/>
        </w:rPr>
        <w:t xml:space="preserve">, в лице Генерального директора </w:t>
      </w:r>
      <w:r w:rsidR="000E68B2">
        <w:rPr>
          <w:rStyle w:val="FontStyle13"/>
          <w:b/>
          <w:sz w:val="22"/>
          <w:szCs w:val="22"/>
        </w:rPr>
        <w:t>________</w:t>
      </w:r>
      <w:r w:rsidR="007D237A" w:rsidRPr="00936DE9">
        <w:rPr>
          <w:sz w:val="22"/>
          <w:szCs w:val="22"/>
        </w:rPr>
        <w:t xml:space="preserve">, действующего на основании </w:t>
      </w:r>
      <w:r w:rsidR="007D237A">
        <w:rPr>
          <w:sz w:val="22"/>
          <w:szCs w:val="22"/>
        </w:rPr>
        <w:t>Устава</w:t>
      </w:r>
      <w:r w:rsidR="007D237A" w:rsidRPr="00936DE9">
        <w:rPr>
          <w:sz w:val="22"/>
          <w:szCs w:val="22"/>
        </w:rPr>
        <w:t>, с другой стороны</w:t>
      </w:r>
      <w:r w:rsidR="00090EA4" w:rsidRPr="00BE27D2">
        <w:rPr>
          <w:kern w:val="24"/>
          <w:sz w:val="22"/>
          <w:szCs w:val="22"/>
        </w:rPr>
        <w:t xml:space="preserve">, </w:t>
      </w:r>
    </w:p>
    <w:p w14:paraId="1BDD360D" w14:textId="77777777" w:rsidR="00C95C3A" w:rsidRPr="00805B0D" w:rsidRDefault="003D3AF7" w:rsidP="00C95C3A">
      <w:pPr>
        <w:ind w:firstLine="284"/>
        <w:jc w:val="both"/>
        <w:rPr>
          <w:b/>
          <w:i/>
          <w:sz w:val="22"/>
          <w:szCs w:val="22"/>
        </w:rPr>
      </w:pPr>
      <w:r>
        <w:rPr>
          <w:sz w:val="22"/>
          <w:szCs w:val="22"/>
        </w:rPr>
        <w:t xml:space="preserve">       </w:t>
      </w:r>
      <w:r w:rsidR="00C95C3A" w:rsidRPr="00805B0D">
        <w:rPr>
          <w:sz w:val="22"/>
          <w:szCs w:val="22"/>
        </w:rPr>
        <w:t>в дальнейшем каждая по отдельности именуемая Сторона, а при совместном упоминании именуемые Стороны, заключили настоящее соглашение (далее – Соглашение) к договору №</w:t>
      </w:r>
      <w:r w:rsidR="00A53610">
        <w:rPr>
          <w:sz w:val="22"/>
          <w:szCs w:val="22"/>
        </w:rPr>
        <w:t xml:space="preserve"> </w:t>
      </w:r>
      <w:r w:rsidR="000E68B2">
        <w:rPr>
          <w:sz w:val="22"/>
          <w:szCs w:val="22"/>
        </w:rPr>
        <w:t>_____</w:t>
      </w:r>
      <w:r w:rsidR="00A80F72">
        <w:rPr>
          <w:sz w:val="22"/>
          <w:szCs w:val="22"/>
        </w:rPr>
        <w:t xml:space="preserve"> </w:t>
      </w:r>
      <w:r w:rsidR="00080231">
        <w:rPr>
          <w:sz w:val="22"/>
          <w:szCs w:val="22"/>
        </w:rPr>
        <w:t>от «</w:t>
      </w:r>
      <w:r w:rsidR="000E68B2">
        <w:rPr>
          <w:sz w:val="22"/>
          <w:szCs w:val="22"/>
        </w:rPr>
        <w:t>___</w:t>
      </w:r>
      <w:r w:rsidR="002C0850">
        <w:rPr>
          <w:sz w:val="22"/>
          <w:szCs w:val="22"/>
        </w:rPr>
        <w:t xml:space="preserve">» </w:t>
      </w:r>
      <w:r w:rsidR="000E68B2">
        <w:rPr>
          <w:sz w:val="22"/>
          <w:szCs w:val="22"/>
        </w:rPr>
        <w:t>________</w:t>
      </w:r>
      <w:r w:rsidR="00A80F72">
        <w:rPr>
          <w:sz w:val="22"/>
          <w:szCs w:val="22"/>
        </w:rPr>
        <w:t xml:space="preserve"> </w:t>
      </w:r>
      <w:r w:rsidR="0062526F">
        <w:rPr>
          <w:sz w:val="22"/>
          <w:szCs w:val="22"/>
        </w:rPr>
        <w:t>202</w:t>
      </w:r>
      <w:r w:rsidR="000E68B2">
        <w:rPr>
          <w:sz w:val="22"/>
          <w:szCs w:val="22"/>
        </w:rPr>
        <w:t xml:space="preserve">2 </w:t>
      </w:r>
      <w:r w:rsidR="002C0850">
        <w:rPr>
          <w:sz w:val="22"/>
          <w:szCs w:val="22"/>
        </w:rPr>
        <w:t>г.</w:t>
      </w:r>
      <w:r w:rsidR="002C0850" w:rsidRPr="00805B0D">
        <w:rPr>
          <w:sz w:val="22"/>
          <w:szCs w:val="22"/>
        </w:rPr>
        <w:t xml:space="preserve"> </w:t>
      </w:r>
      <w:r w:rsidR="00C95C3A" w:rsidRPr="00805B0D">
        <w:rPr>
          <w:sz w:val="22"/>
          <w:szCs w:val="22"/>
        </w:rPr>
        <w:t>(далее – Договор), о нижеследующем:</w:t>
      </w:r>
    </w:p>
    <w:p w14:paraId="106F5403" w14:textId="77777777" w:rsidR="00C95C3A" w:rsidRPr="00805B0D" w:rsidRDefault="00C95C3A" w:rsidP="00C95C3A">
      <w:pPr>
        <w:spacing w:before="240" w:after="120"/>
        <w:ind w:firstLine="708"/>
        <w:jc w:val="both"/>
        <w:rPr>
          <w:b/>
          <w:sz w:val="22"/>
          <w:szCs w:val="22"/>
        </w:rPr>
      </w:pPr>
      <w:r w:rsidRPr="00805B0D">
        <w:rPr>
          <w:b/>
          <w:sz w:val="22"/>
          <w:szCs w:val="22"/>
        </w:rPr>
        <w:t>Статья 1</w:t>
      </w:r>
    </w:p>
    <w:p w14:paraId="19F6AEEA" w14:textId="77777777" w:rsidR="00C95C3A" w:rsidRPr="00805B0D" w:rsidRDefault="00C95C3A" w:rsidP="00C95C3A">
      <w:pPr>
        <w:spacing w:before="120" w:after="120"/>
        <w:ind w:firstLine="709"/>
        <w:jc w:val="both"/>
        <w:rPr>
          <w:rFonts w:eastAsia="SimSun"/>
          <w:kern w:val="2"/>
          <w:sz w:val="22"/>
          <w:szCs w:val="22"/>
        </w:rPr>
      </w:pPr>
      <w:r w:rsidRPr="00805B0D">
        <w:rPr>
          <w:sz w:val="22"/>
          <w:szCs w:val="22"/>
        </w:rPr>
        <w:t xml:space="preserve">Подрядчик </w:t>
      </w:r>
      <w:r w:rsidRPr="00805B0D">
        <w:rPr>
          <w:rFonts w:eastAsia="SimSun"/>
          <w:kern w:val="2"/>
          <w:sz w:val="22"/>
          <w:szCs w:val="22"/>
        </w:rPr>
        <w:t>гарантирует и заверяет Заказчика, что:</w:t>
      </w:r>
    </w:p>
    <w:p w14:paraId="27A106D9" w14:textId="77777777" w:rsidR="00C95C3A" w:rsidRPr="00805B0D" w:rsidRDefault="00C95C3A" w:rsidP="00C86F18">
      <w:pPr>
        <w:numPr>
          <w:ilvl w:val="0"/>
          <w:numId w:val="9"/>
        </w:numPr>
        <w:suppressAutoHyphens/>
        <w:autoSpaceDN w:val="0"/>
        <w:spacing w:before="120" w:after="120"/>
        <w:ind w:left="1418" w:hanging="709"/>
        <w:jc w:val="both"/>
        <w:rPr>
          <w:rFonts w:eastAsia="SimSun"/>
          <w:kern w:val="2"/>
          <w:sz w:val="22"/>
          <w:szCs w:val="22"/>
        </w:rPr>
      </w:pPr>
      <w:r w:rsidRPr="00805B0D">
        <w:rPr>
          <w:sz w:val="22"/>
          <w:szCs w:val="22"/>
        </w:rPr>
        <w:t>Подрядчик</w:t>
      </w:r>
      <w:r w:rsidRPr="00805B0D">
        <w:rPr>
          <w:rFonts w:eastAsia="SimSun"/>
          <w:kern w:val="2"/>
          <w:sz w:val="22"/>
          <w:szCs w:val="22"/>
        </w:rPr>
        <w:t xml:space="preserve">, а также его аффилированные лица, бенефициары, работники, посредники и иные лица, действующие в интересах </w:t>
      </w:r>
      <w:r w:rsidRPr="00805B0D">
        <w:rPr>
          <w:sz w:val="22"/>
          <w:szCs w:val="22"/>
        </w:rPr>
        <w:t>Подрядчика</w:t>
      </w:r>
      <w:r w:rsidRPr="00805B0D">
        <w:rPr>
          <w:rFonts w:eastAsia="SimSun"/>
          <w:kern w:val="2"/>
          <w:sz w:val="22"/>
          <w:szCs w:val="22"/>
        </w:rPr>
        <w:t xml:space="preserve">, его аффилированных лиц или бенефициаров (далее – </w:t>
      </w:r>
      <w:r w:rsidRPr="00805B0D">
        <w:rPr>
          <w:rFonts w:eastAsia="SimSun"/>
          <w:b/>
          <w:kern w:val="2"/>
          <w:sz w:val="22"/>
          <w:szCs w:val="22"/>
        </w:rPr>
        <w:t>Связанные лица</w:t>
      </w:r>
      <w:r w:rsidRPr="00805B0D">
        <w:rPr>
          <w:rFonts w:eastAsia="SimSun"/>
          <w:kern w:val="2"/>
          <w:sz w:val="22"/>
          <w:szCs w:val="22"/>
        </w:rPr>
        <w:t xml:space="preserve">), не совершали и не будут совершать следующие действия (далее – </w:t>
      </w:r>
      <w:r w:rsidRPr="00805B0D">
        <w:rPr>
          <w:rFonts w:eastAsia="SimSun"/>
          <w:b/>
          <w:kern w:val="2"/>
          <w:sz w:val="22"/>
          <w:szCs w:val="22"/>
        </w:rPr>
        <w:t>Запрещённые действия</w:t>
      </w:r>
      <w:r w:rsidRPr="00805B0D">
        <w:rPr>
          <w:rFonts w:eastAsia="SimSun"/>
          <w:kern w:val="2"/>
          <w:sz w:val="22"/>
          <w:szCs w:val="22"/>
        </w:rPr>
        <w:t>):</w:t>
      </w:r>
    </w:p>
    <w:p w14:paraId="67908361"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передача, предложение или обещание передать денежные средства, материальные ценности, ценные бумаги, иное имущество или имущественные права,</w:t>
      </w:r>
    </w:p>
    <w:p w14:paraId="2E0D0432"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оказание, предложение или обещание оказать услуги;</w:t>
      </w:r>
    </w:p>
    <w:p w14:paraId="4466B17B"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освобождение, предложение или обещание освободить от исполнения обязательства или обязанности;</w:t>
      </w:r>
    </w:p>
    <w:p w14:paraId="32B381D1"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 xml:space="preserve">предоставление, предложение или обещание предоставить иные выгоды; </w:t>
      </w:r>
    </w:p>
    <w:p w14:paraId="2B88095E" w14:textId="77777777" w:rsidR="00C95C3A" w:rsidRPr="00805B0D" w:rsidRDefault="00C95C3A" w:rsidP="00C95C3A">
      <w:pPr>
        <w:spacing w:before="120" w:after="120"/>
        <w:ind w:left="720"/>
        <w:jc w:val="both"/>
        <w:rPr>
          <w:rFonts w:eastAsia="SimSun"/>
          <w:kern w:val="2"/>
          <w:sz w:val="22"/>
          <w:szCs w:val="22"/>
        </w:rPr>
      </w:pPr>
      <w:r w:rsidRPr="00805B0D">
        <w:rPr>
          <w:rFonts w:eastAsia="SimSun"/>
          <w:kern w:val="2"/>
          <w:sz w:val="22"/>
          <w:szCs w:val="22"/>
        </w:rPr>
        <w:t>прямо или косвенно, в отношении любых третьих лиц, включая, помимо прочего, любых работников Заказчика или аффилированных лиц Заказчика, для оказания влияния на действия или решения таких третьих лиц с целью определения условий, заключения, исполнения или прекращения Договора и любых связанных с ним обязательств Сторон, либо получения каких-либо неправомерных преимуществ, выгод или достижения иных неправомерных целей;</w:t>
      </w:r>
    </w:p>
    <w:p w14:paraId="1CDC17D8" w14:textId="77777777" w:rsidR="00C95C3A" w:rsidRPr="00805B0D" w:rsidRDefault="00C95C3A" w:rsidP="00C86F18">
      <w:pPr>
        <w:numPr>
          <w:ilvl w:val="0"/>
          <w:numId w:val="9"/>
        </w:numPr>
        <w:suppressAutoHyphens/>
        <w:autoSpaceDN w:val="0"/>
        <w:spacing w:before="120" w:after="120"/>
        <w:ind w:left="1418" w:hanging="709"/>
        <w:jc w:val="both"/>
        <w:rPr>
          <w:rFonts w:eastAsia="SimSun"/>
          <w:kern w:val="2"/>
          <w:sz w:val="22"/>
          <w:szCs w:val="22"/>
        </w:rPr>
      </w:pPr>
      <w:r w:rsidRPr="00805B0D">
        <w:rPr>
          <w:sz w:val="22"/>
          <w:szCs w:val="22"/>
        </w:rPr>
        <w:t>Подрядчик</w:t>
      </w:r>
      <w:r w:rsidRPr="00805B0D">
        <w:rPr>
          <w:rFonts w:eastAsia="SimSun"/>
          <w:kern w:val="2"/>
          <w:sz w:val="22"/>
          <w:szCs w:val="22"/>
        </w:rPr>
        <w:t xml:space="preserve"> и Связанные лица не совершали и не будут совершать в интересах Заказчика каких-либо действий, квалифицируемых применимым законодательством как дача или получение взятки, коммерческий подкуп, незаконное вознаграждение от имени юридического лица, а также иных действий в нарушение требований применимого законодательства и международных актов о противодействии коррупции;</w:t>
      </w:r>
    </w:p>
    <w:p w14:paraId="428B71E4" w14:textId="77777777" w:rsidR="00C95C3A" w:rsidRPr="00805B0D" w:rsidRDefault="00C95C3A" w:rsidP="00C86F18">
      <w:pPr>
        <w:numPr>
          <w:ilvl w:val="0"/>
          <w:numId w:val="9"/>
        </w:numPr>
        <w:suppressAutoHyphens/>
        <w:autoSpaceDN w:val="0"/>
        <w:spacing w:before="120" w:after="120"/>
        <w:ind w:left="1418" w:hanging="709"/>
        <w:jc w:val="both"/>
        <w:rPr>
          <w:rFonts w:eastAsia="SimSun"/>
          <w:kern w:val="2"/>
          <w:sz w:val="22"/>
          <w:szCs w:val="22"/>
        </w:rPr>
      </w:pPr>
      <w:r w:rsidRPr="00805B0D">
        <w:rPr>
          <w:sz w:val="22"/>
          <w:szCs w:val="22"/>
        </w:rPr>
        <w:t>Подрядчик</w:t>
      </w:r>
      <w:r w:rsidRPr="00805B0D">
        <w:rPr>
          <w:rFonts w:eastAsia="SimSun"/>
          <w:kern w:val="2"/>
          <w:sz w:val="22"/>
          <w:szCs w:val="22"/>
        </w:rPr>
        <w:t xml:space="preserve"> предоставил Заказчику всю полную и достоверную информацию о цепочке собственников </w:t>
      </w:r>
      <w:r w:rsidRPr="00805B0D">
        <w:rPr>
          <w:sz w:val="22"/>
          <w:szCs w:val="22"/>
        </w:rPr>
        <w:t>Подрядчика</w:t>
      </w:r>
      <w:r w:rsidRPr="00805B0D">
        <w:rPr>
          <w:rFonts w:eastAsia="SimSun"/>
          <w:kern w:val="2"/>
          <w:sz w:val="22"/>
          <w:szCs w:val="22"/>
        </w:rPr>
        <w:t xml:space="preserve">, включая конечных бенефициаров, а также информацию об исполнительных органах </w:t>
      </w:r>
      <w:r w:rsidRPr="00805B0D">
        <w:rPr>
          <w:sz w:val="22"/>
          <w:szCs w:val="22"/>
        </w:rPr>
        <w:t>Подрядчика</w:t>
      </w:r>
      <w:r w:rsidRPr="00805B0D">
        <w:rPr>
          <w:rFonts w:eastAsia="SimSun"/>
          <w:kern w:val="2"/>
          <w:sz w:val="22"/>
          <w:szCs w:val="22"/>
        </w:rPr>
        <w:t>.</w:t>
      </w:r>
    </w:p>
    <w:p w14:paraId="7A9D090C"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К Запрещённым действиям для целей настоящей статьи не относятся соответствующие применимому законодательству, обычаям делового оборота и нормам делового этикета действия (в т. ч. деловые подарки незначительной стоимости), которые не могут оказать влияния на решения работников Заказчика или его аффилированных лиц по определению условий, заключению, исполнению или прекращению Договора и любых связанных с ним обязательств.</w:t>
      </w:r>
    </w:p>
    <w:p w14:paraId="75710DAA" w14:textId="77777777" w:rsidR="00C95C3A" w:rsidRPr="00805B0D" w:rsidRDefault="00C95C3A" w:rsidP="00C95C3A">
      <w:pPr>
        <w:spacing w:before="120" w:after="120"/>
        <w:ind w:firstLine="709"/>
        <w:jc w:val="both"/>
        <w:rPr>
          <w:rFonts w:eastAsia="SimSun"/>
          <w:b/>
          <w:kern w:val="2"/>
          <w:sz w:val="22"/>
          <w:szCs w:val="22"/>
        </w:rPr>
      </w:pPr>
      <w:r w:rsidRPr="00805B0D">
        <w:rPr>
          <w:rFonts w:eastAsia="SimSun"/>
          <w:b/>
          <w:kern w:val="2"/>
          <w:sz w:val="22"/>
          <w:szCs w:val="22"/>
        </w:rPr>
        <w:t>Статья 2</w:t>
      </w:r>
    </w:p>
    <w:p w14:paraId="0D2619CA"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 xml:space="preserve">В случае возникновения у </w:t>
      </w:r>
      <w:r w:rsidRPr="00805B0D">
        <w:rPr>
          <w:sz w:val="22"/>
          <w:szCs w:val="22"/>
        </w:rPr>
        <w:t>Подрядчика</w:t>
      </w:r>
      <w:r w:rsidRPr="00805B0D">
        <w:rPr>
          <w:rFonts w:eastAsia="SimSun"/>
          <w:kern w:val="2"/>
          <w:sz w:val="22"/>
          <w:szCs w:val="22"/>
        </w:rPr>
        <w:t xml:space="preserve"> оснований полагать, что произошло или может произойти нарушение каких-либо заверений и гарантий, предусмотренных ст. 1 выше («Антикоррупционные заверения»), </w:t>
      </w:r>
      <w:r w:rsidRPr="00805B0D">
        <w:rPr>
          <w:sz w:val="22"/>
          <w:szCs w:val="22"/>
        </w:rPr>
        <w:t>Подрядчик</w:t>
      </w:r>
      <w:r w:rsidRPr="00805B0D">
        <w:rPr>
          <w:rFonts w:eastAsia="SimSun"/>
          <w:kern w:val="2"/>
          <w:sz w:val="22"/>
          <w:szCs w:val="22"/>
        </w:rPr>
        <w:t xml:space="preserve"> обязуется незамедлительно уведомить об этом Заказчика в письменной форме. В таком уведомлении </w:t>
      </w:r>
      <w:r w:rsidRPr="00805B0D">
        <w:rPr>
          <w:sz w:val="22"/>
          <w:szCs w:val="22"/>
        </w:rPr>
        <w:t>Подрядчик</w:t>
      </w:r>
      <w:r w:rsidRPr="00805B0D">
        <w:rPr>
          <w:rFonts w:eastAsia="SimSun"/>
          <w:kern w:val="2"/>
          <w:sz w:val="22"/>
          <w:szCs w:val="22"/>
        </w:rPr>
        <w:t xml:space="preserve"> обязан сослаться на факты или предоставить материалы, достоверно </w:t>
      </w:r>
      <w:r w:rsidRPr="00805B0D">
        <w:rPr>
          <w:rFonts w:eastAsia="SimSun"/>
          <w:kern w:val="2"/>
          <w:sz w:val="22"/>
          <w:szCs w:val="22"/>
        </w:rPr>
        <w:lastRenderedPageBreak/>
        <w:t>подтверждающие или дающие основание полагать, что произошло или может произойти нарушение каких-либо Антикоррупционных гарантий и заверений.</w:t>
      </w:r>
    </w:p>
    <w:p w14:paraId="09B80492" w14:textId="77777777" w:rsidR="00C95C3A" w:rsidRPr="00805B0D" w:rsidRDefault="00C95C3A" w:rsidP="00C95C3A">
      <w:pPr>
        <w:spacing w:before="120" w:after="120"/>
        <w:ind w:firstLine="709"/>
        <w:jc w:val="both"/>
        <w:rPr>
          <w:sz w:val="22"/>
          <w:szCs w:val="22"/>
        </w:rPr>
      </w:pPr>
      <w:r w:rsidRPr="00805B0D">
        <w:rPr>
          <w:sz w:val="22"/>
          <w:szCs w:val="22"/>
        </w:rPr>
        <w:t>После получения такого письменного уведомления Заказчик вправе приостановить исполнение обязательств по Договору до получения соответствующего подтверждения об отсутствии факта нарушения Антикоррупционных заверений.</w:t>
      </w:r>
    </w:p>
    <w:p w14:paraId="739412A1" w14:textId="77777777" w:rsidR="00C95C3A" w:rsidRPr="00805B0D" w:rsidRDefault="00C95C3A" w:rsidP="00C95C3A">
      <w:pPr>
        <w:spacing w:before="120" w:after="120"/>
        <w:ind w:firstLine="709"/>
        <w:jc w:val="both"/>
        <w:rPr>
          <w:rFonts w:eastAsia="SimSun"/>
          <w:b/>
          <w:kern w:val="2"/>
          <w:sz w:val="22"/>
          <w:szCs w:val="22"/>
        </w:rPr>
      </w:pPr>
      <w:r w:rsidRPr="00805B0D">
        <w:rPr>
          <w:rFonts w:eastAsia="SimSun"/>
          <w:b/>
          <w:kern w:val="2"/>
          <w:sz w:val="22"/>
          <w:szCs w:val="22"/>
        </w:rPr>
        <w:t>Статья 3</w:t>
      </w:r>
    </w:p>
    <w:p w14:paraId="129B902B"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 xml:space="preserve">Заказчик вправе запрашивать и получать любые документы, связанные с исполнением </w:t>
      </w:r>
      <w:r w:rsidRPr="00805B0D">
        <w:rPr>
          <w:sz w:val="22"/>
          <w:szCs w:val="22"/>
        </w:rPr>
        <w:t>Подрядчиком</w:t>
      </w:r>
      <w:r w:rsidRPr="00805B0D">
        <w:rPr>
          <w:rFonts w:eastAsia="SimSun"/>
          <w:kern w:val="2"/>
          <w:sz w:val="22"/>
          <w:szCs w:val="22"/>
        </w:rPr>
        <w:t xml:space="preserve"> Договора, для проверки соблюдения </w:t>
      </w:r>
      <w:r w:rsidRPr="00805B0D">
        <w:rPr>
          <w:sz w:val="22"/>
          <w:szCs w:val="22"/>
        </w:rPr>
        <w:t>Подрядчиком</w:t>
      </w:r>
      <w:r w:rsidRPr="00805B0D">
        <w:rPr>
          <w:rFonts w:eastAsia="SimSun"/>
          <w:kern w:val="2"/>
          <w:sz w:val="22"/>
          <w:szCs w:val="22"/>
        </w:rPr>
        <w:t xml:space="preserve"> Антикоррупционных заверений. </w:t>
      </w:r>
    </w:p>
    <w:p w14:paraId="74F687D3" w14:textId="77777777" w:rsidR="00C95C3A" w:rsidRPr="00805B0D" w:rsidRDefault="00C95C3A" w:rsidP="00C95C3A">
      <w:pPr>
        <w:spacing w:before="120" w:after="120"/>
        <w:ind w:firstLine="709"/>
        <w:jc w:val="both"/>
        <w:rPr>
          <w:rFonts w:eastAsia="SimSun"/>
          <w:b/>
          <w:kern w:val="2"/>
          <w:sz w:val="22"/>
          <w:szCs w:val="22"/>
        </w:rPr>
      </w:pPr>
      <w:r w:rsidRPr="00805B0D">
        <w:rPr>
          <w:rFonts w:eastAsia="SimSun"/>
          <w:b/>
          <w:kern w:val="2"/>
          <w:sz w:val="22"/>
          <w:szCs w:val="22"/>
        </w:rPr>
        <w:t>Статья 4</w:t>
      </w:r>
    </w:p>
    <w:p w14:paraId="30C5B16C"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 xml:space="preserve">В случае нарушения </w:t>
      </w:r>
      <w:r w:rsidRPr="00805B0D">
        <w:rPr>
          <w:sz w:val="22"/>
          <w:szCs w:val="22"/>
        </w:rPr>
        <w:t>Подрядчиком</w:t>
      </w:r>
      <w:r w:rsidRPr="00805B0D">
        <w:rPr>
          <w:rFonts w:eastAsia="SimSun"/>
          <w:kern w:val="2"/>
          <w:sz w:val="22"/>
          <w:szCs w:val="22"/>
        </w:rPr>
        <w:t xml:space="preserve"> предусмотренных Соглашением антикоррупционных обязательств, гарантий и </w:t>
      </w:r>
      <w:r w:rsidR="00090EA4" w:rsidRPr="00805B0D">
        <w:rPr>
          <w:rFonts w:eastAsia="SimSun"/>
          <w:kern w:val="2"/>
          <w:sz w:val="22"/>
          <w:szCs w:val="22"/>
        </w:rPr>
        <w:t>заверений Заказчик</w:t>
      </w:r>
      <w:r w:rsidRPr="00805B0D">
        <w:rPr>
          <w:rFonts w:eastAsia="SimSun"/>
          <w:kern w:val="2"/>
          <w:sz w:val="22"/>
          <w:szCs w:val="22"/>
        </w:rPr>
        <w:t xml:space="preserve"> вправе в одностороннем порядке отказаться от исполнения Договора и любых связанных с ним обязательств, а также потребовать уплаты штрафной неустойки в размере 100 000 (Сто тысяч) рублей, а также возмещения убытков и ущерба, понесённого Заказчиком и его аффилированными лицами, а также их работниками в результате такого нарушения.</w:t>
      </w:r>
    </w:p>
    <w:p w14:paraId="2B345B2C"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b/>
          <w:kern w:val="2"/>
          <w:sz w:val="22"/>
          <w:szCs w:val="22"/>
        </w:rPr>
        <w:t>Статья 5</w:t>
      </w:r>
    </w:p>
    <w:p w14:paraId="129A5FC8"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Соглашение является неотъемлемой частью Договора.</w:t>
      </w:r>
    </w:p>
    <w:p w14:paraId="4759495B" w14:textId="77777777" w:rsidR="00C95C3A" w:rsidRPr="00805B0D" w:rsidRDefault="00C95C3A" w:rsidP="00C95C3A">
      <w:pPr>
        <w:spacing w:before="120" w:after="120"/>
        <w:ind w:firstLine="709"/>
        <w:jc w:val="both"/>
        <w:rPr>
          <w:rFonts w:eastAsia="SimSun"/>
          <w:kern w:val="2"/>
          <w:sz w:val="22"/>
          <w:szCs w:val="22"/>
        </w:rPr>
      </w:pPr>
    </w:p>
    <w:p w14:paraId="47600FC2" w14:textId="53D29E16" w:rsidR="004765DF" w:rsidRPr="00320223" w:rsidRDefault="004765DF" w:rsidP="004765DF">
      <w:pPr>
        <w:tabs>
          <w:tab w:val="center" w:pos="4960"/>
        </w:tabs>
        <w:autoSpaceDE w:val="0"/>
        <w:autoSpaceDN w:val="0"/>
        <w:adjustRightInd w:val="0"/>
        <w:jc w:val="both"/>
        <w:rPr>
          <w:b/>
          <w:sz w:val="22"/>
          <w:szCs w:val="22"/>
        </w:rPr>
      </w:pPr>
      <w:r>
        <w:rPr>
          <w:b/>
          <w:sz w:val="22"/>
          <w:szCs w:val="22"/>
        </w:rPr>
        <w:t xml:space="preserve">  </w:t>
      </w:r>
      <w:r w:rsidR="00B044CD">
        <w:rPr>
          <w:b/>
          <w:sz w:val="22"/>
          <w:szCs w:val="22"/>
        </w:rPr>
        <w:t xml:space="preserve">  </w:t>
      </w:r>
      <w:r w:rsidRPr="00320223">
        <w:rPr>
          <w:b/>
          <w:sz w:val="22"/>
          <w:szCs w:val="22"/>
        </w:rPr>
        <w:t>Заказчи</w:t>
      </w:r>
      <w:r>
        <w:rPr>
          <w:b/>
          <w:sz w:val="22"/>
          <w:szCs w:val="22"/>
        </w:rPr>
        <w:t>к:</w:t>
      </w:r>
      <w:r>
        <w:rPr>
          <w:b/>
          <w:sz w:val="22"/>
          <w:szCs w:val="22"/>
        </w:rPr>
        <w:tab/>
        <w:t xml:space="preserve">                                                   </w:t>
      </w:r>
      <w:r w:rsidR="00881B63">
        <w:rPr>
          <w:b/>
          <w:sz w:val="22"/>
          <w:szCs w:val="22"/>
        </w:rPr>
        <w:t xml:space="preserve">      </w:t>
      </w:r>
      <w:r w:rsidRPr="00320223">
        <w:rPr>
          <w:b/>
          <w:sz w:val="22"/>
          <w:szCs w:val="22"/>
        </w:rPr>
        <w:t>Подрядчик:</w:t>
      </w:r>
    </w:p>
    <w:tbl>
      <w:tblPr>
        <w:tblW w:w="10206" w:type="dxa"/>
        <w:tblInd w:w="108" w:type="dxa"/>
        <w:tblLayout w:type="fixed"/>
        <w:tblLook w:val="0000" w:firstRow="0" w:lastRow="0" w:firstColumn="0" w:lastColumn="0" w:noHBand="0" w:noVBand="0"/>
      </w:tblPr>
      <w:tblGrid>
        <w:gridCol w:w="4962"/>
        <w:gridCol w:w="5244"/>
      </w:tblGrid>
      <w:tr w:rsidR="004765DF" w:rsidRPr="00936DE9" w14:paraId="5E093433" w14:textId="77777777" w:rsidTr="00823B4E">
        <w:trPr>
          <w:trHeight w:val="2033"/>
        </w:trPr>
        <w:tc>
          <w:tcPr>
            <w:tcW w:w="4962" w:type="dxa"/>
          </w:tcPr>
          <w:p w14:paraId="4B496E4D" w14:textId="77777777" w:rsidR="00A761D0" w:rsidRPr="003D3AF7" w:rsidRDefault="002A5429" w:rsidP="00A761D0">
            <w:pPr>
              <w:pStyle w:val="a3"/>
              <w:tabs>
                <w:tab w:val="left" w:pos="1270"/>
              </w:tabs>
              <w:rPr>
                <w:sz w:val="22"/>
                <w:szCs w:val="22"/>
              </w:rPr>
            </w:pPr>
            <w:r>
              <w:rPr>
                <w:sz w:val="22"/>
                <w:szCs w:val="22"/>
              </w:rPr>
              <w:t>Г</w:t>
            </w:r>
            <w:r w:rsidR="00A761D0" w:rsidRPr="003D3AF7">
              <w:rPr>
                <w:sz w:val="22"/>
                <w:szCs w:val="22"/>
              </w:rPr>
              <w:t>енеральн</w:t>
            </w:r>
            <w:r>
              <w:rPr>
                <w:sz w:val="22"/>
                <w:szCs w:val="22"/>
              </w:rPr>
              <w:t>ый</w:t>
            </w:r>
            <w:r w:rsidR="00A761D0" w:rsidRPr="003D3AF7">
              <w:rPr>
                <w:sz w:val="22"/>
                <w:szCs w:val="22"/>
              </w:rPr>
              <w:t xml:space="preserve"> директор </w:t>
            </w:r>
          </w:p>
          <w:p w14:paraId="5B195E3B" w14:textId="77777777" w:rsidR="00A761D0" w:rsidRPr="003D3AF7" w:rsidRDefault="00A761D0" w:rsidP="00A761D0">
            <w:pPr>
              <w:rPr>
                <w:sz w:val="22"/>
                <w:szCs w:val="22"/>
              </w:rPr>
            </w:pPr>
            <w:r>
              <w:rPr>
                <w:sz w:val="22"/>
                <w:szCs w:val="22"/>
              </w:rPr>
              <w:t>АО «Совэкс</w:t>
            </w:r>
            <w:r w:rsidRPr="003D3AF7">
              <w:rPr>
                <w:sz w:val="22"/>
                <w:szCs w:val="22"/>
              </w:rPr>
              <w:t>»</w:t>
            </w:r>
          </w:p>
          <w:p w14:paraId="7740EA9A" w14:textId="77777777" w:rsidR="00A761D0" w:rsidRPr="003D3AF7" w:rsidRDefault="00A761D0" w:rsidP="00A761D0">
            <w:pPr>
              <w:rPr>
                <w:sz w:val="22"/>
                <w:szCs w:val="22"/>
              </w:rPr>
            </w:pPr>
          </w:p>
          <w:p w14:paraId="107508BD" w14:textId="77777777" w:rsidR="00A761D0" w:rsidRPr="003D3AF7" w:rsidRDefault="00A761D0" w:rsidP="00A761D0">
            <w:pPr>
              <w:rPr>
                <w:sz w:val="22"/>
                <w:szCs w:val="22"/>
              </w:rPr>
            </w:pPr>
          </w:p>
          <w:p w14:paraId="74DCF89F" w14:textId="7F936F48" w:rsidR="004765DF" w:rsidRPr="003D3AF7" w:rsidRDefault="00A761D0" w:rsidP="00A761D0">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5C3AF448" w14:textId="4C46B19D" w:rsidR="004765DF" w:rsidRPr="003D3AF7" w:rsidRDefault="0062526F" w:rsidP="00823B4E">
            <w:pPr>
              <w:rPr>
                <w:sz w:val="22"/>
                <w:szCs w:val="22"/>
              </w:rPr>
            </w:pPr>
            <w:r>
              <w:rPr>
                <w:sz w:val="22"/>
                <w:szCs w:val="22"/>
              </w:rPr>
              <w:t>«____»____________202</w:t>
            </w:r>
            <w:r w:rsidR="00B824B3">
              <w:rPr>
                <w:sz w:val="22"/>
                <w:szCs w:val="22"/>
              </w:rPr>
              <w:t>4</w:t>
            </w:r>
            <w:r w:rsidR="004765DF" w:rsidRPr="003D3AF7">
              <w:rPr>
                <w:sz w:val="22"/>
                <w:szCs w:val="22"/>
              </w:rPr>
              <w:t xml:space="preserve"> г.</w:t>
            </w:r>
          </w:p>
          <w:p w14:paraId="5CBA4632" w14:textId="77777777" w:rsidR="004765DF" w:rsidRPr="003D3AF7" w:rsidRDefault="004765DF" w:rsidP="00823B4E">
            <w:pPr>
              <w:pStyle w:val="a3"/>
              <w:tabs>
                <w:tab w:val="left" w:pos="1270"/>
              </w:tabs>
              <w:ind w:left="74"/>
              <w:jc w:val="left"/>
              <w:rPr>
                <w:sz w:val="22"/>
                <w:szCs w:val="22"/>
              </w:rPr>
            </w:pPr>
          </w:p>
          <w:p w14:paraId="7123D669" w14:textId="77777777" w:rsidR="004765DF" w:rsidRPr="003D3AF7" w:rsidRDefault="004765DF" w:rsidP="00823B4E">
            <w:pPr>
              <w:pStyle w:val="a3"/>
              <w:tabs>
                <w:tab w:val="left" w:pos="1270"/>
              </w:tabs>
              <w:ind w:left="74"/>
              <w:jc w:val="left"/>
              <w:rPr>
                <w:b/>
                <w:sz w:val="22"/>
                <w:szCs w:val="22"/>
              </w:rPr>
            </w:pPr>
            <w:proofErr w:type="spellStart"/>
            <w:r w:rsidRPr="003D3AF7">
              <w:rPr>
                <w:sz w:val="22"/>
                <w:szCs w:val="22"/>
              </w:rPr>
              <w:t>мп</w:t>
            </w:r>
            <w:proofErr w:type="spellEnd"/>
          </w:p>
        </w:tc>
        <w:tc>
          <w:tcPr>
            <w:tcW w:w="5244" w:type="dxa"/>
          </w:tcPr>
          <w:p w14:paraId="06E569B7" w14:textId="77777777" w:rsidR="004765DF" w:rsidRPr="003D3AF7" w:rsidRDefault="004765DF" w:rsidP="0082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2A1556CA" w14:textId="77777777" w:rsidR="004765DF" w:rsidRPr="00111D66" w:rsidRDefault="004765DF" w:rsidP="00823B4E">
            <w:pPr>
              <w:jc w:val="both"/>
              <w:rPr>
                <w:bCs/>
                <w:sz w:val="22"/>
                <w:szCs w:val="22"/>
              </w:rPr>
            </w:pPr>
            <w:r>
              <w:rPr>
                <w:bCs/>
                <w:sz w:val="22"/>
                <w:szCs w:val="22"/>
              </w:rPr>
              <w:t xml:space="preserve">             ООО «</w:t>
            </w:r>
            <w:r w:rsidR="000E68B2">
              <w:rPr>
                <w:bCs/>
                <w:sz w:val="22"/>
                <w:szCs w:val="22"/>
              </w:rPr>
              <w:t>_______</w:t>
            </w:r>
            <w:r>
              <w:rPr>
                <w:bCs/>
                <w:sz w:val="22"/>
                <w:szCs w:val="22"/>
              </w:rPr>
              <w:t>»</w:t>
            </w:r>
          </w:p>
          <w:p w14:paraId="0FAF5DE6" w14:textId="77777777" w:rsidR="004765DF" w:rsidRPr="003D3AF7" w:rsidRDefault="004765DF" w:rsidP="00823B4E">
            <w:pPr>
              <w:jc w:val="both"/>
              <w:rPr>
                <w:sz w:val="22"/>
                <w:szCs w:val="22"/>
              </w:rPr>
            </w:pPr>
          </w:p>
          <w:p w14:paraId="55B20437" w14:textId="77777777" w:rsidR="004765DF" w:rsidRPr="003D3AF7" w:rsidRDefault="004765DF" w:rsidP="00823B4E">
            <w:pPr>
              <w:pStyle w:val="a3"/>
              <w:tabs>
                <w:tab w:val="left" w:pos="1270"/>
              </w:tabs>
              <w:spacing w:line="240" w:lineRule="auto"/>
              <w:rPr>
                <w:sz w:val="22"/>
                <w:szCs w:val="22"/>
              </w:rPr>
            </w:pPr>
          </w:p>
          <w:p w14:paraId="29588CA5" w14:textId="77777777" w:rsidR="004765DF" w:rsidRPr="003D3AF7" w:rsidRDefault="004765DF" w:rsidP="00823B4E">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sidR="000E68B2">
              <w:rPr>
                <w:sz w:val="22"/>
                <w:szCs w:val="22"/>
              </w:rPr>
              <w:t>_________</w:t>
            </w:r>
            <w:r w:rsidRPr="003D3AF7">
              <w:rPr>
                <w:sz w:val="22"/>
                <w:szCs w:val="22"/>
              </w:rPr>
              <w:t xml:space="preserve">/ </w:t>
            </w:r>
          </w:p>
          <w:p w14:paraId="4518678A" w14:textId="58E28C3B" w:rsidR="004765DF" w:rsidRPr="003D3AF7" w:rsidRDefault="004765DF" w:rsidP="00823B4E">
            <w:pPr>
              <w:pStyle w:val="23"/>
              <w:rPr>
                <w:rFonts w:ascii="Times New Roman" w:hAnsi="Times New Roman" w:cs="Times New Roman"/>
                <w:sz w:val="22"/>
                <w:szCs w:val="22"/>
              </w:rPr>
            </w:pPr>
            <w:r w:rsidRPr="003D3AF7">
              <w:rPr>
                <w:sz w:val="22"/>
                <w:szCs w:val="22"/>
              </w:rPr>
              <w:t xml:space="preserve"> </w:t>
            </w:r>
            <w:r>
              <w:rPr>
                <w:sz w:val="22"/>
                <w:szCs w:val="22"/>
              </w:rPr>
              <w:t xml:space="preserve">     </w:t>
            </w:r>
            <w:r w:rsidR="0062526F">
              <w:rPr>
                <w:rFonts w:ascii="Times New Roman" w:hAnsi="Times New Roman" w:cs="Times New Roman"/>
                <w:sz w:val="22"/>
                <w:szCs w:val="22"/>
              </w:rPr>
              <w:t>«____»____________202</w:t>
            </w:r>
            <w:r w:rsidR="00B824B3">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5448EB8E" w14:textId="77777777" w:rsidR="004765DF" w:rsidRPr="003D3AF7" w:rsidRDefault="004765DF" w:rsidP="00823B4E">
            <w:pPr>
              <w:tabs>
                <w:tab w:val="left" w:pos="1270"/>
              </w:tabs>
              <w:rPr>
                <w:sz w:val="22"/>
                <w:szCs w:val="22"/>
              </w:rPr>
            </w:pPr>
          </w:p>
          <w:p w14:paraId="0C8178F0" w14:textId="77777777" w:rsidR="004765DF" w:rsidRPr="003D3AF7" w:rsidRDefault="004765DF" w:rsidP="00823B4E">
            <w:pPr>
              <w:tabs>
                <w:tab w:val="left" w:pos="1270"/>
              </w:tabs>
              <w:rPr>
                <w:sz w:val="22"/>
                <w:szCs w:val="22"/>
              </w:rPr>
            </w:pPr>
            <w:r>
              <w:rPr>
                <w:sz w:val="22"/>
                <w:szCs w:val="22"/>
              </w:rPr>
              <w:t xml:space="preserve">               </w:t>
            </w:r>
            <w:proofErr w:type="spellStart"/>
            <w:r w:rsidRPr="003D3AF7">
              <w:rPr>
                <w:sz w:val="22"/>
                <w:szCs w:val="22"/>
              </w:rPr>
              <w:t>мп</w:t>
            </w:r>
            <w:proofErr w:type="spellEnd"/>
          </w:p>
        </w:tc>
      </w:tr>
    </w:tbl>
    <w:p w14:paraId="22247E64" w14:textId="77777777" w:rsidR="00C95C3A" w:rsidRPr="00932817" w:rsidRDefault="00C95C3A" w:rsidP="00C95C3A">
      <w:pPr>
        <w:jc w:val="center"/>
        <w:rPr>
          <w:sz w:val="22"/>
          <w:szCs w:val="22"/>
        </w:rPr>
      </w:pPr>
    </w:p>
    <w:p w14:paraId="6D119173" w14:textId="77777777" w:rsidR="00C95C3A" w:rsidRPr="000066E0" w:rsidRDefault="00C95C3A" w:rsidP="00F80312">
      <w:pPr>
        <w:jc w:val="right"/>
        <w:rPr>
          <w:sz w:val="22"/>
          <w:szCs w:val="22"/>
        </w:rPr>
      </w:pPr>
    </w:p>
    <w:sectPr w:rsidR="00C95C3A" w:rsidRPr="000066E0" w:rsidSect="00B044CD">
      <w:pgSz w:w="11906" w:h="16838"/>
      <w:pgMar w:top="993" w:right="567" w:bottom="851" w:left="1134" w:header="720" w:footer="35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D2E7A" w14:textId="77777777" w:rsidR="00AA5EFF" w:rsidRDefault="00AA5EFF">
      <w:r>
        <w:separator/>
      </w:r>
    </w:p>
  </w:endnote>
  <w:endnote w:type="continuationSeparator" w:id="0">
    <w:p w14:paraId="3A282F88" w14:textId="77777777" w:rsidR="00AA5EFF" w:rsidRDefault="00AA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1141"/>
      <w:docPartObj>
        <w:docPartGallery w:val="Page Numbers (Bottom of Page)"/>
        <w:docPartUnique/>
      </w:docPartObj>
    </w:sdtPr>
    <w:sdtEndPr/>
    <w:sdtContent>
      <w:p w14:paraId="0C708A38" w14:textId="324DC3C7" w:rsidR="00C21DF1" w:rsidRDefault="00C21DF1">
        <w:pPr>
          <w:pStyle w:val="a9"/>
          <w:jc w:val="right"/>
        </w:pPr>
        <w:r>
          <w:fldChar w:fldCharType="begin"/>
        </w:r>
        <w:r>
          <w:instrText>PAGE   \* MERGEFORMAT</w:instrText>
        </w:r>
        <w:r>
          <w:fldChar w:fldCharType="separate"/>
        </w:r>
        <w:r w:rsidR="001B1594">
          <w:rPr>
            <w:noProof/>
          </w:rPr>
          <w:t>9</w:t>
        </w:r>
        <w:r>
          <w:fldChar w:fldCharType="end"/>
        </w:r>
      </w:p>
    </w:sdtContent>
  </w:sdt>
  <w:p w14:paraId="577DA2E3" w14:textId="77777777" w:rsidR="00C21DF1" w:rsidRDefault="00C21DF1" w:rsidP="00BB63C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A26A7" w14:textId="77777777" w:rsidR="00AA5EFF" w:rsidRDefault="00AA5EFF">
      <w:r>
        <w:separator/>
      </w:r>
    </w:p>
  </w:footnote>
  <w:footnote w:type="continuationSeparator" w:id="0">
    <w:p w14:paraId="18FB1C4E" w14:textId="77777777" w:rsidR="00AA5EFF" w:rsidRDefault="00AA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D26"/>
    <w:multiLevelType w:val="hybridMultilevel"/>
    <w:tmpl w:val="A23EA0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1" w15:restartNumberingAfterBreak="0">
    <w:nsid w:val="044203A4"/>
    <w:multiLevelType w:val="hybridMultilevel"/>
    <w:tmpl w:val="625269CA"/>
    <w:lvl w:ilvl="0" w:tplc="ABE27D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B4108B"/>
    <w:multiLevelType w:val="multilevel"/>
    <w:tmpl w:val="54862E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42265"/>
    <w:multiLevelType w:val="multilevel"/>
    <w:tmpl w:val="366657B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3471F0"/>
    <w:multiLevelType w:val="multilevel"/>
    <w:tmpl w:val="91166D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1288"/>
        </w:tabs>
        <w:ind w:left="1288" w:hanging="720"/>
      </w:pPr>
      <w:rPr>
        <w:rFonts w:hint="default"/>
        <w:b w:val="0"/>
        <w:color w:val="auto"/>
        <w:sz w:val="22"/>
        <w:szCs w:val="22"/>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240"/>
        </w:tabs>
        <w:ind w:left="3240" w:hanging="1440"/>
      </w:pPr>
      <w:rPr>
        <w:rFonts w:hint="default"/>
      </w:rPr>
    </w:lvl>
  </w:abstractNum>
  <w:abstractNum w:abstractNumId="5" w15:restartNumberingAfterBreak="0">
    <w:nsid w:val="31BE0F90"/>
    <w:multiLevelType w:val="hybridMultilevel"/>
    <w:tmpl w:val="1898F214"/>
    <w:lvl w:ilvl="0" w:tplc="A7BA02D8">
      <w:start w:val="1"/>
      <w:numFmt w:val="russianLower"/>
      <w:lvlText w:val="%1)"/>
      <w:lvlJc w:val="left"/>
      <w:pPr>
        <w:ind w:left="720" w:hanging="360"/>
      </w:pPr>
      <w:rPr>
        <w:rFonts w:cs="Times New Roman"/>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9341DB6"/>
    <w:multiLevelType w:val="hybridMultilevel"/>
    <w:tmpl w:val="E22441D4"/>
    <w:lvl w:ilvl="0" w:tplc="0598F6FE">
      <w:start w:val="1"/>
      <w:numFmt w:val="decimal"/>
      <w:lvlText w:val="%1."/>
      <w:lvlJc w:val="left"/>
      <w:pPr>
        <w:ind w:left="1065" w:hanging="705"/>
      </w:pPr>
      <w:rPr>
        <w:rFonts w:cs="Times New Roman" w:hint="default"/>
      </w:rPr>
    </w:lvl>
    <w:lvl w:ilvl="1" w:tplc="F0E2995C" w:tentative="1">
      <w:start w:val="1"/>
      <w:numFmt w:val="lowerLetter"/>
      <w:lvlText w:val="%2."/>
      <w:lvlJc w:val="left"/>
      <w:pPr>
        <w:ind w:left="1440" w:hanging="360"/>
      </w:pPr>
      <w:rPr>
        <w:rFonts w:cs="Times New Roman"/>
      </w:rPr>
    </w:lvl>
    <w:lvl w:ilvl="2" w:tplc="06D8F7B0" w:tentative="1">
      <w:start w:val="1"/>
      <w:numFmt w:val="lowerRoman"/>
      <w:lvlText w:val="%3."/>
      <w:lvlJc w:val="right"/>
      <w:pPr>
        <w:ind w:left="2160" w:hanging="180"/>
      </w:pPr>
      <w:rPr>
        <w:rFonts w:cs="Times New Roman"/>
      </w:rPr>
    </w:lvl>
    <w:lvl w:ilvl="3" w:tplc="BE9E47E8" w:tentative="1">
      <w:start w:val="1"/>
      <w:numFmt w:val="decimal"/>
      <w:lvlText w:val="%4."/>
      <w:lvlJc w:val="left"/>
      <w:pPr>
        <w:ind w:left="2880" w:hanging="360"/>
      </w:pPr>
      <w:rPr>
        <w:rFonts w:cs="Times New Roman"/>
      </w:rPr>
    </w:lvl>
    <w:lvl w:ilvl="4" w:tplc="0CA8FEF6" w:tentative="1">
      <w:start w:val="1"/>
      <w:numFmt w:val="lowerLetter"/>
      <w:lvlText w:val="%5."/>
      <w:lvlJc w:val="left"/>
      <w:pPr>
        <w:ind w:left="3600" w:hanging="360"/>
      </w:pPr>
      <w:rPr>
        <w:rFonts w:cs="Times New Roman"/>
      </w:rPr>
    </w:lvl>
    <w:lvl w:ilvl="5" w:tplc="BCF0EBDA" w:tentative="1">
      <w:start w:val="1"/>
      <w:numFmt w:val="lowerRoman"/>
      <w:lvlText w:val="%6."/>
      <w:lvlJc w:val="right"/>
      <w:pPr>
        <w:ind w:left="4320" w:hanging="180"/>
      </w:pPr>
      <w:rPr>
        <w:rFonts w:cs="Times New Roman"/>
      </w:rPr>
    </w:lvl>
    <w:lvl w:ilvl="6" w:tplc="C986C530" w:tentative="1">
      <w:start w:val="1"/>
      <w:numFmt w:val="decimal"/>
      <w:lvlText w:val="%7."/>
      <w:lvlJc w:val="left"/>
      <w:pPr>
        <w:ind w:left="5040" w:hanging="360"/>
      </w:pPr>
      <w:rPr>
        <w:rFonts w:cs="Times New Roman"/>
      </w:rPr>
    </w:lvl>
    <w:lvl w:ilvl="7" w:tplc="6ACEF97E" w:tentative="1">
      <w:start w:val="1"/>
      <w:numFmt w:val="lowerLetter"/>
      <w:lvlText w:val="%8."/>
      <w:lvlJc w:val="left"/>
      <w:pPr>
        <w:ind w:left="5760" w:hanging="360"/>
      </w:pPr>
      <w:rPr>
        <w:rFonts w:cs="Times New Roman"/>
      </w:rPr>
    </w:lvl>
    <w:lvl w:ilvl="8" w:tplc="E246416E" w:tentative="1">
      <w:start w:val="1"/>
      <w:numFmt w:val="lowerRoman"/>
      <w:lvlText w:val="%9."/>
      <w:lvlJc w:val="right"/>
      <w:pPr>
        <w:ind w:left="6480" w:hanging="180"/>
      </w:pPr>
      <w:rPr>
        <w:rFonts w:cs="Times New Roman"/>
      </w:rPr>
    </w:lvl>
  </w:abstractNum>
  <w:abstractNum w:abstractNumId="7" w15:restartNumberingAfterBreak="0">
    <w:nsid w:val="494B023E"/>
    <w:multiLevelType w:val="multilevel"/>
    <w:tmpl w:val="F460BF5E"/>
    <w:lvl w:ilvl="0">
      <w:start w:val="1"/>
      <w:numFmt w:val="decimal"/>
      <w:pStyle w:val="1"/>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ascii="Times New Roman" w:hAnsi="Times New Roman" w:cs="Times New Roman" w:hint="default"/>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40C232B"/>
    <w:multiLevelType w:val="singleLevel"/>
    <w:tmpl w:val="B73E5602"/>
    <w:lvl w:ilvl="0">
      <w:start w:val="1"/>
      <w:numFmt w:val="bullet"/>
      <w:lvlText w:val="-"/>
      <w:lvlJc w:val="left"/>
      <w:pPr>
        <w:tabs>
          <w:tab w:val="num" w:pos="786"/>
        </w:tabs>
        <w:ind w:left="786" w:hanging="360"/>
      </w:pPr>
    </w:lvl>
  </w:abstractNum>
  <w:abstractNum w:abstractNumId="9" w15:restartNumberingAfterBreak="0">
    <w:nsid w:val="59931527"/>
    <w:multiLevelType w:val="hybridMultilevel"/>
    <w:tmpl w:val="5B648292"/>
    <w:lvl w:ilvl="0" w:tplc="882EDC04">
      <w:start w:val="1"/>
      <w:numFmt w:val="decimal"/>
      <w:lvlText w:val="%1.1."/>
      <w:lvlJc w:val="left"/>
      <w:pPr>
        <w:ind w:left="360" w:hanging="360"/>
      </w:pPr>
      <w:rPr>
        <w:rFonts w:hint="default"/>
      </w:rPr>
    </w:lvl>
    <w:lvl w:ilvl="1" w:tplc="0C88FD38" w:tentative="1">
      <w:start w:val="1"/>
      <w:numFmt w:val="lowerLetter"/>
      <w:lvlText w:val="%2."/>
      <w:lvlJc w:val="left"/>
      <w:pPr>
        <w:ind w:left="970" w:hanging="360"/>
      </w:pPr>
    </w:lvl>
    <w:lvl w:ilvl="2" w:tplc="0FAC997C" w:tentative="1">
      <w:start w:val="1"/>
      <w:numFmt w:val="lowerRoman"/>
      <w:lvlText w:val="%3."/>
      <w:lvlJc w:val="right"/>
      <w:pPr>
        <w:ind w:left="1690" w:hanging="180"/>
      </w:pPr>
    </w:lvl>
    <w:lvl w:ilvl="3" w:tplc="A5A43090" w:tentative="1">
      <w:start w:val="1"/>
      <w:numFmt w:val="decimal"/>
      <w:lvlText w:val="%4."/>
      <w:lvlJc w:val="left"/>
      <w:pPr>
        <w:ind w:left="2410" w:hanging="360"/>
      </w:pPr>
    </w:lvl>
    <w:lvl w:ilvl="4" w:tplc="7C3473C0" w:tentative="1">
      <w:start w:val="1"/>
      <w:numFmt w:val="lowerLetter"/>
      <w:lvlText w:val="%5."/>
      <w:lvlJc w:val="left"/>
      <w:pPr>
        <w:ind w:left="3130" w:hanging="360"/>
      </w:pPr>
    </w:lvl>
    <w:lvl w:ilvl="5" w:tplc="14EA9E50" w:tentative="1">
      <w:start w:val="1"/>
      <w:numFmt w:val="lowerRoman"/>
      <w:lvlText w:val="%6."/>
      <w:lvlJc w:val="right"/>
      <w:pPr>
        <w:ind w:left="3850" w:hanging="180"/>
      </w:pPr>
    </w:lvl>
    <w:lvl w:ilvl="6" w:tplc="087AA892" w:tentative="1">
      <w:start w:val="1"/>
      <w:numFmt w:val="decimal"/>
      <w:lvlText w:val="%7."/>
      <w:lvlJc w:val="left"/>
      <w:pPr>
        <w:ind w:left="4570" w:hanging="360"/>
      </w:pPr>
    </w:lvl>
    <w:lvl w:ilvl="7" w:tplc="6D468DF4" w:tentative="1">
      <w:start w:val="1"/>
      <w:numFmt w:val="lowerLetter"/>
      <w:lvlText w:val="%8."/>
      <w:lvlJc w:val="left"/>
      <w:pPr>
        <w:ind w:left="5290" w:hanging="360"/>
      </w:pPr>
    </w:lvl>
    <w:lvl w:ilvl="8" w:tplc="5320759E" w:tentative="1">
      <w:start w:val="1"/>
      <w:numFmt w:val="lowerRoman"/>
      <w:lvlText w:val="%9."/>
      <w:lvlJc w:val="right"/>
      <w:pPr>
        <w:ind w:left="6010" w:hanging="180"/>
      </w:pPr>
    </w:lvl>
  </w:abstractNum>
  <w:abstractNum w:abstractNumId="10" w15:restartNumberingAfterBreak="0">
    <w:nsid w:val="5A717369"/>
    <w:multiLevelType w:val="multilevel"/>
    <w:tmpl w:val="A372D334"/>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64A72EE1"/>
    <w:multiLevelType w:val="multilevel"/>
    <w:tmpl w:val="2FB4614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BF44C7"/>
    <w:multiLevelType w:val="multilevel"/>
    <w:tmpl w:val="2FB4614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20900AB"/>
    <w:multiLevelType w:val="hybridMultilevel"/>
    <w:tmpl w:val="AAD656FA"/>
    <w:lvl w:ilvl="0" w:tplc="2D18817A">
      <w:start w:val="1"/>
      <w:numFmt w:val="lowerRoman"/>
      <w:lvlText w:val="%1)"/>
      <w:lvlJc w:val="left"/>
      <w:pPr>
        <w:ind w:left="720" w:hanging="360"/>
      </w:pPr>
      <w:rPr>
        <w:spacing w:val="0"/>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35F464C"/>
    <w:multiLevelType w:val="hybridMultilevel"/>
    <w:tmpl w:val="374CBEDA"/>
    <w:lvl w:ilvl="0" w:tplc="73283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cs="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cs="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cs="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7B246119"/>
    <w:multiLevelType w:val="multilevel"/>
    <w:tmpl w:val="8ECCA3F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4"/>
  </w:num>
  <w:num w:numId="3">
    <w:abstractNumId w:val="1"/>
  </w:num>
  <w:num w:numId="4">
    <w:abstractNumId w:val="6"/>
  </w:num>
  <w:num w:numId="5">
    <w:abstractNumId w:val="9"/>
  </w:num>
  <w:num w:numId="6">
    <w:abstractNumId w:val="7"/>
  </w:num>
  <w:num w:numId="7">
    <w:abstractNumId w:val="0"/>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3"/>
  </w:num>
  <w:num w:numId="14">
    <w:abstractNumId w:val="12"/>
  </w:num>
  <w:num w:numId="15">
    <w:abstractNumId w:val="15"/>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58"/>
    <w:rsid w:val="0000197C"/>
    <w:rsid w:val="000066E0"/>
    <w:rsid w:val="000078B6"/>
    <w:rsid w:val="00007FE6"/>
    <w:rsid w:val="0001031D"/>
    <w:rsid w:val="00010CFD"/>
    <w:rsid w:val="00011DE5"/>
    <w:rsid w:val="00017A83"/>
    <w:rsid w:val="00017AC9"/>
    <w:rsid w:val="00021FB5"/>
    <w:rsid w:val="00022AC4"/>
    <w:rsid w:val="00022E01"/>
    <w:rsid w:val="00022E4C"/>
    <w:rsid w:val="00022F74"/>
    <w:rsid w:val="00025514"/>
    <w:rsid w:val="000300C5"/>
    <w:rsid w:val="00030172"/>
    <w:rsid w:val="00030915"/>
    <w:rsid w:val="00030B3E"/>
    <w:rsid w:val="00030F92"/>
    <w:rsid w:val="0003189D"/>
    <w:rsid w:val="00031DDA"/>
    <w:rsid w:val="00032504"/>
    <w:rsid w:val="00035F95"/>
    <w:rsid w:val="00040ECD"/>
    <w:rsid w:val="0004107A"/>
    <w:rsid w:val="00043A64"/>
    <w:rsid w:val="00044C4B"/>
    <w:rsid w:val="00045494"/>
    <w:rsid w:val="0004570A"/>
    <w:rsid w:val="0004656A"/>
    <w:rsid w:val="00047E55"/>
    <w:rsid w:val="00053B7E"/>
    <w:rsid w:val="00055F75"/>
    <w:rsid w:val="00057FD2"/>
    <w:rsid w:val="00067123"/>
    <w:rsid w:val="00074DBF"/>
    <w:rsid w:val="00077128"/>
    <w:rsid w:val="000776C1"/>
    <w:rsid w:val="00080231"/>
    <w:rsid w:val="00081B00"/>
    <w:rsid w:val="000823B4"/>
    <w:rsid w:val="00084CCB"/>
    <w:rsid w:val="0009083F"/>
    <w:rsid w:val="00090EA4"/>
    <w:rsid w:val="00092F38"/>
    <w:rsid w:val="00094E39"/>
    <w:rsid w:val="00095BAF"/>
    <w:rsid w:val="00097365"/>
    <w:rsid w:val="000A0D63"/>
    <w:rsid w:val="000A2680"/>
    <w:rsid w:val="000A363E"/>
    <w:rsid w:val="000A3D63"/>
    <w:rsid w:val="000A7E3B"/>
    <w:rsid w:val="000A7F86"/>
    <w:rsid w:val="000B446A"/>
    <w:rsid w:val="000B49AC"/>
    <w:rsid w:val="000B5EB3"/>
    <w:rsid w:val="000B6E00"/>
    <w:rsid w:val="000B6EAD"/>
    <w:rsid w:val="000B7269"/>
    <w:rsid w:val="000C0C6E"/>
    <w:rsid w:val="000C4F95"/>
    <w:rsid w:val="000C61C3"/>
    <w:rsid w:val="000D433B"/>
    <w:rsid w:val="000D6E77"/>
    <w:rsid w:val="000D7B8D"/>
    <w:rsid w:val="000E0E07"/>
    <w:rsid w:val="000E19C6"/>
    <w:rsid w:val="000E394F"/>
    <w:rsid w:val="000E4EA7"/>
    <w:rsid w:val="000E5D83"/>
    <w:rsid w:val="000E68B2"/>
    <w:rsid w:val="000E7C62"/>
    <w:rsid w:val="000F020B"/>
    <w:rsid w:val="000F09BC"/>
    <w:rsid w:val="000F2F49"/>
    <w:rsid w:val="000F35AE"/>
    <w:rsid w:val="000F3F6C"/>
    <w:rsid w:val="000F5BEC"/>
    <w:rsid w:val="000F5DEE"/>
    <w:rsid w:val="000F6218"/>
    <w:rsid w:val="00100467"/>
    <w:rsid w:val="001015E6"/>
    <w:rsid w:val="00103B98"/>
    <w:rsid w:val="0010580C"/>
    <w:rsid w:val="001073E4"/>
    <w:rsid w:val="00107859"/>
    <w:rsid w:val="0011023A"/>
    <w:rsid w:val="00110B83"/>
    <w:rsid w:val="00111D66"/>
    <w:rsid w:val="00112D11"/>
    <w:rsid w:val="00113B66"/>
    <w:rsid w:val="00116B2E"/>
    <w:rsid w:val="0012263C"/>
    <w:rsid w:val="0012294A"/>
    <w:rsid w:val="0012658A"/>
    <w:rsid w:val="00131783"/>
    <w:rsid w:val="00133FE7"/>
    <w:rsid w:val="00134689"/>
    <w:rsid w:val="00137D0E"/>
    <w:rsid w:val="00141EB5"/>
    <w:rsid w:val="00143E65"/>
    <w:rsid w:val="00146DA7"/>
    <w:rsid w:val="00151145"/>
    <w:rsid w:val="001516EA"/>
    <w:rsid w:val="001602C7"/>
    <w:rsid w:val="00162D15"/>
    <w:rsid w:val="00164A9C"/>
    <w:rsid w:val="00164D1F"/>
    <w:rsid w:val="001729E2"/>
    <w:rsid w:val="00173B73"/>
    <w:rsid w:val="00175C3E"/>
    <w:rsid w:val="0017766C"/>
    <w:rsid w:val="00177D77"/>
    <w:rsid w:val="00177F75"/>
    <w:rsid w:val="001800E0"/>
    <w:rsid w:val="001814C0"/>
    <w:rsid w:val="00181E63"/>
    <w:rsid w:val="00182373"/>
    <w:rsid w:val="00185381"/>
    <w:rsid w:val="001857D4"/>
    <w:rsid w:val="00186194"/>
    <w:rsid w:val="0018636C"/>
    <w:rsid w:val="0019073E"/>
    <w:rsid w:val="0019217E"/>
    <w:rsid w:val="0019229F"/>
    <w:rsid w:val="001928CD"/>
    <w:rsid w:val="00195A18"/>
    <w:rsid w:val="00195D83"/>
    <w:rsid w:val="001962CD"/>
    <w:rsid w:val="00197C1B"/>
    <w:rsid w:val="001A0008"/>
    <w:rsid w:val="001A11A6"/>
    <w:rsid w:val="001A1DEC"/>
    <w:rsid w:val="001A377F"/>
    <w:rsid w:val="001B0066"/>
    <w:rsid w:val="001B0D8F"/>
    <w:rsid w:val="001B1594"/>
    <w:rsid w:val="001B1630"/>
    <w:rsid w:val="001B1BB2"/>
    <w:rsid w:val="001B24E3"/>
    <w:rsid w:val="001B5ED7"/>
    <w:rsid w:val="001B76E6"/>
    <w:rsid w:val="001C0602"/>
    <w:rsid w:val="001C157E"/>
    <w:rsid w:val="001C17F5"/>
    <w:rsid w:val="001C5DB0"/>
    <w:rsid w:val="001D21A9"/>
    <w:rsid w:val="001D4938"/>
    <w:rsid w:val="001E0549"/>
    <w:rsid w:val="001E130D"/>
    <w:rsid w:val="001E18FC"/>
    <w:rsid w:val="001E6813"/>
    <w:rsid w:val="001F47A6"/>
    <w:rsid w:val="001F6976"/>
    <w:rsid w:val="0020192F"/>
    <w:rsid w:val="00203033"/>
    <w:rsid w:val="00204ECE"/>
    <w:rsid w:val="00205376"/>
    <w:rsid w:val="00205611"/>
    <w:rsid w:val="0020571E"/>
    <w:rsid w:val="002072E0"/>
    <w:rsid w:val="00207B80"/>
    <w:rsid w:val="00212BAB"/>
    <w:rsid w:val="0021318B"/>
    <w:rsid w:val="00213B7A"/>
    <w:rsid w:val="0021549F"/>
    <w:rsid w:val="00226B3B"/>
    <w:rsid w:val="00233A7A"/>
    <w:rsid w:val="002343D1"/>
    <w:rsid w:val="00250C65"/>
    <w:rsid w:val="00250D9D"/>
    <w:rsid w:val="002525D1"/>
    <w:rsid w:val="00252743"/>
    <w:rsid w:val="00253562"/>
    <w:rsid w:val="00254C92"/>
    <w:rsid w:val="002556A6"/>
    <w:rsid w:val="00255AC3"/>
    <w:rsid w:val="00262690"/>
    <w:rsid w:val="00264850"/>
    <w:rsid w:val="00265032"/>
    <w:rsid w:val="00266DB0"/>
    <w:rsid w:val="00272217"/>
    <w:rsid w:val="002734E7"/>
    <w:rsid w:val="00273E05"/>
    <w:rsid w:val="00280031"/>
    <w:rsid w:val="0028004D"/>
    <w:rsid w:val="00280CA7"/>
    <w:rsid w:val="00281125"/>
    <w:rsid w:val="002822AD"/>
    <w:rsid w:val="002832CA"/>
    <w:rsid w:val="0028466D"/>
    <w:rsid w:val="00291537"/>
    <w:rsid w:val="00292EFA"/>
    <w:rsid w:val="002A4C42"/>
    <w:rsid w:val="002A5429"/>
    <w:rsid w:val="002B05D6"/>
    <w:rsid w:val="002B1579"/>
    <w:rsid w:val="002B1F7C"/>
    <w:rsid w:val="002B3E6C"/>
    <w:rsid w:val="002B4728"/>
    <w:rsid w:val="002C0850"/>
    <w:rsid w:val="002C20DD"/>
    <w:rsid w:val="002C275A"/>
    <w:rsid w:val="002C3CD7"/>
    <w:rsid w:val="002C4187"/>
    <w:rsid w:val="002C59B6"/>
    <w:rsid w:val="002C618E"/>
    <w:rsid w:val="002D046E"/>
    <w:rsid w:val="002D0A12"/>
    <w:rsid w:val="002D68F8"/>
    <w:rsid w:val="002D74C0"/>
    <w:rsid w:val="002D786B"/>
    <w:rsid w:val="002E0DC6"/>
    <w:rsid w:val="002E1035"/>
    <w:rsid w:val="002E1259"/>
    <w:rsid w:val="002E4D69"/>
    <w:rsid w:val="002E678A"/>
    <w:rsid w:val="002F2BFC"/>
    <w:rsid w:val="002F3C89"/>
    <w:rsid w:val="002F63F0"/>
    <w:rsid w:val="002F698D"/>
    <w:rsid w:val="002F6E2F"/>
    <w:rsid w:val="002F74D1"/>
    <w:rsid w:val="00300222"/>
    <w:rsid w:val="00301BCD"/>
    <w:rsid w:val="00302822"/>
    <w:rsid w:val="003054DF"/>
    <w:rsid w:val="00306541"/>
    <w:rsid w:val="00306CF4"/>
    <w:rsid w:val="00306EE1"/>
    <w:rsid w:val="00310D3B"/>
    <w:rsid w:val="00314CEA"/>
    <w:rsid w:val="00314DF8"/>
    <w:rsid w:val="003166DC"/>
    <w:rsid w:val="00317131"/>
    <w:rsid w:val="00317902"/>
    <w:rsid w:val="00320223"/>
    <w:rsid w:val="0032799F"/>
    <w:rsid w:val="00332CFB"/>
    <w:rsid w:val="00334BFB"/>
    <w:rsid w:val="003376AA"/>
    <w:rsid w:val="00337792"/>
    <w:rsid w:val="0034074E"/>
    <w:rsid w:val="00342618"/>
    <w:rsid w:val="00343E84"/>
    <w:rsid w:val="00344703"/>
    <w:rsid w:val="00344875"/>
    <w:rsid w:val="003525EA"/>
    <w:rsid w:val="0035366A"/>
    <w:rsid w:val="00353F8A"/>
    <w:rsid w:val="003557AD"/>
    <w:rsid w:val="0035622D"/>
    <w:rsid w:val="003665A6"/>
    <w:rsid w:val="00367A6E"/>
    <w:rsid w:val="0037251F"/>
    <w:rsid w:val="00373D7B"/>
    <w:rsid w:val="00373F3E"/>
    <w:rsid w:val="003743C0"/>
    <w:rsid w:val="00375397"/>
    <w:rsid w:val="00375475"/>
    <w:rsid w:val="0037664D"/>
    <w:rsid w:val="003770CD"/>
    <w:rsid w:val="00380404"/>
    <w:rsid w:val="00383973"/>
    <w:rsid w:val="00383C98"/>
    <w:rsid w:val="00390C78"/>
    <w:rsid w:val="0039385A"/>
    <w:rsid w:val="00394651"/>
    <w:rsid w:val="00396158"/>
    <w:rsid w:val="003A3068"/>
    <w:rsid w:val="003A4E75"/>
    <w:rsid w:val="003B017E"/>
    <w:rsid w:val="003B0BA4"/>
    <w:rsid w:val="003B58D3"/>
    <w:rsid w:val="003B70CD"/>
    <w:rsid w:val="003C144D"/>
    <w:rsid w:val="003C3E80"/>
    <w:rsid w:val="003C550C"/>
    <w:rsid w:val="003C61D3"/>
    <w:rsid w:val="003C68FA"/>
    <w:rsid w:val="003D078D"/>
    <w:rsid w:val="003D14FA"/>
    <w:rsid w:val="003D30DE"/>
    <w:rsid w:val="003D324D"/>
    <w:rsid w:val="003D3AF7"/>
    <w:rsid w:val="003D557F"/>
    <w:rsid w:val="003D5A64"/>
    <w:rsid w:val="003E0528"/>
    <w:rsid w:val="003E0669"/>
    <w:rsid w:val="003E4697"/>
    <w:rsid w:val="003E4AA4"/>
    <w:rsid w:val="003E5030"/>
    <w:rsid w:val="003E77AA"/>
    <w:rsid w:val="003E793D"/>
    <w:rsid w:val="003F0535"/>
    <w:rsid w:val="003F0B2E"/>
    <w:rsid w:val="003F0B7A"/>
    <w:rsid w:val="003F4498"/>
    <w:rsid w:val="003F65D6"/>
    <w:rsid w:val="003F6893"/>
    <w:rsid w:val="003F7E90"/>
    <w:rsid w:val="004010A7"/>
    <w:rsid w:val="004011D4"/>
    <w:rsid w:val="00401627"/>
    <w:rsid w:val="0040300E"/>
    <w:rsid w:val="00404DD8"/>
    <w:rsid w:val="0041038E"/>
    <w:rsid w:val="004112C2"/>
    <w:rsid w:val="004125E3"/>
    <w:rsid w:val="0041579F"/>
    <w:rsid w:val="00416781"/>
    <w:rsid w:val="00417D87"/>
    <w:rsid w:val="004243FE"/>
    <w:rsid w:val="00426307"/>
    <w:rsid w:val="00427AF9"/>
    <w:rsid w:val="00431BF1"/>
    <w:rsid w:val="00432157"/>
    <w:rsid w:val="00433D49"/>
    <w:rsid w:val="0043404C"/>
    <w:rsid w:val="004340BB"/>
    <w:rsid w:val="004349F9"/>
    <w:rsid w:val="00435230"/>
    <w:rsid w:val="00436749"/>
    <w:rsid w:val="00436D16"/>
    <w:rsid w:val="0044188B"/>
    <w:rsid w:val="00441A0B"/>
    <w:rsid w:val="00442544"/>
    <w:rsid w:val="00442824"/>
    <w:rsid w:val="004428B3"/>
    <w:rsid w:val="0044432F"/>
    <w:rsid w:val="00446ACB"/>
    <w:rsid w:val="0044769D"/>
    <w:rsid w:val="004511B9"/>
    <w:rsid w:val="00453F3B"/>
    <w:rsid w:val="00455868"/>
    <w:rsid w:val="00457244"/>
    <w:rsid w:val="00463F32"/>
    <w:rsid w:val="0046421F"/>
    <w:rsid w:val="0047076D"/>
    <w:rsid w:val="00473119"/>
    <w:rsid w:val="004740BD"/>
    <w:rsid w:val="004765DF"/>
    <w:rsid w:val="00476F29"/>
    <w:rsid w:val="004772B1"/>
    <w:rsid w:val="00477BF2"/>
    <w:rsid w:val="00477F16"/>
    <w:rsid w:val="00481CCA"/>
    <w:rsid w:val="00482287"/>
    <w:rsid w:val="00484372"/>
    <w:rsid w:val="00484435"/>
    <w:rsid w:val="004873FB"/>
    <w:rsid w:val="0048756F"/>
    <w:rsid w:val="0049004D"/>
    <w:rsid w:val="0049073B"/>
    <w:rsid w:val="00493EFC"/>
    <w:rsid w:val="0049432C"/>
    <w:rsid w:val="0049784D"/>
    <w:rsid w:val="004A00B2"/>
    <w:rsid w:val="004A158A"/>
    <w:rsid w:val="004A2B47"/>
    <w:rsid w:val="004A7CE9"/>
    <w:rsid w:val="004B1950"/>
    <w:rsid w:val="004B38A1"/>
    <w:rsid w:val="004B396F"/>
    <w:rsid w:val="004B3A94"/>
    <w:rsid w:val="004B4671"/>
    <w:rsid w:val="004B64A0"/>
    <w:rsid w:val="004B6504"/>
    <w:rsid w:val="004B791D"/>
    <w:rsid w:val="004B7A76"/>
    <w:rsid w:val="004C1D6E"/>
    <w:rsid w:val="004C2518"/>
    <w:rsid w:val="004C27C1"/>
    <w:rsid w:val="004C2C01"/>
    <w:rsid w:val="004C32B1"/>
    <w:rsid w:val="004C46F7"/>
    <w:rsid w:val="004C5A5C"/>
    <w:rsid w:val="004C7788"/>
    <w:rsid w:val="004D1876"/>
    <w:rsid w:val="004D26B3"/>
    <w:rsid w:val="004D2769"/>
    <w:rsid w:val="004D2EDB"/>
    <w:rsid w:val="004D4101"/>
    <w:rsid w:val="004E19DF"/>
    <w:rsid w:val="004E467C"/>
    <w:rsid w:val="004E4D03"/>
    <w:rsid w:val="004E51A6"/>
    <w:rsid w:val="004E58AE"/>
    <w:rsid w:val="004F1549"/>
    <w:rsid w:val="004F26CC"/>
    <w:rsid w:val="005006F0"/>
    <w:rsid w:val="00501766"/>
    <w:rsid w:val="005024A7"/>
    <w:rsid w:val="005032BE"/>
    <w:rsid w:val="0050444D"/>
    <w:rsid w:val="00504FB4"/>
    <w:rsid w:val="00506D9D"/>
    <w:rsid w:val="005071C2"/>
    <w:rsid w:val="00514260"/>
    <w:rsid w:val="00514AAC"/>
    <w:rsid w:val="00521039"/>
    <w:rsid w:val="00521467"/>
    <w:rsid w:val="00523D61"/>
    <w:rsid w:val="005243CB"/>
    <w:rsid w:val="00524D3B"/>
    <w:rsid w:val="005258B4"/>
    <w:rsid w:val="00527BF7"/>
    <w:rsid w:val="00527FCC"/>
    <w:rsid w:val="005307F6"/>
    <w:rsid w:val="005377A9"/>
    <w:rsid w:val="00540001"/>
    <w:rsid w:val="005405E2"/>
    <w:rsid w:val="00540C9A"/>
    <w:rsid w:val="0054335C"/>
    <w:rsid w:val="00544EB5"/>
    <w:rsid w:val="00545830"/>
    <w:rsid w:val="00552A74"/>
    <w:rsid w:val="0055313F"/>
    <w:rsid w:val="00553331"/>
    <w:rsid w:val="0056557A"/>
    <w:rsid w:val="005719DD"/>
    <w:rsid w:val="005719E9"/>
    <w:rsid w:val="00572CDE"/>
    <w:rsid w:val="0057574C"/>
    <w:rsid w:val="0057651C"/>
    <w:rsid w:val="005811A1"/>
    <w:rsid w:val="00581FF3"/>
    <w:rsid w:val="005868AB"/>
    <w:rsid w:val="0059041B"/>
    <w:rsid w:val="0059143F"/>
    <w:rsid w:val="00591D20"/>
    <w:rsid w:val="005923A0"/>
    <w:rsid w:val="005923BF"/>
    <w:rsid w:val="0059338D"/>
    <w:rsid w:val="00594D9C"/>
    <w:rsid w:val="00595A9E"/>
    <w:rsid w:val="00597310"/>
    <w:rsid w:val="005A3B05"/>
    <w:rsid w:val="005A69DD"/>
    <w:rsid w:val="005B4A5D"/>
    <w:rsid w:val="005B5D9A"/>
    <w:rsid w:val="005C07C2"/>
    <w:rsid w:val="005C0C06"/>
    <w:rsid w:val="005C0E0C"/>
    <w:rsid w:val="005C1A77"/>
    <w:rsid w:val="005C439D"/>
    <w:rsid w:val="005C6B12"/>
    <w:rsid w:val="005D02AD"/>
    <w:rsid w:val="005D15D4"/>
    <w:rsid w:val="005D24CB"/>
    <w:rsid w:val="005D32BF"/>
    <w:rsid w:val="005D479A"/>
    <w:rsid w:val="005E0281"/>
    <w:rsid w:val="005E048F"/>
    <w:rsid w:val="005E1271"/>
    <w:rsid w:val="005E1843"/>
    <w:rsid w:val="005E1C0B"/>
    <w:rsid w:val="005E7333"/>
    <w:rsid w:val="005E74F0"/>
    <w:rsid w:val="005F256D"/>
    <w:rsid w:val="005F4830"/>
    <w:rsid w:val="005F5B4E"/>
    <w:rsid w:val="005F7D5D"/>
    <w:rsid w:val="005F7F1C"/>
    <w:rsid w:val="00604F58"/>
    <w:rsid w:val="006071C3"/>
    <w:rsid w:val="00610BB2"/>
    <w:rsid w:val="006116C5"/>
    <w:rsid w:val="00612F82"/>
    <w:rsid w:val="00615A64"/>
    <w:rsid w:val="0061603D"/>
    <w:rsid w:val="006201A3"/>
    <w:rsid w:val="006207F6"/>
    <w:rsid w:val="00620845"/>
    <w:rsid w:val="00620D7A"/>
    <w:rsid w:val="0062206B"/>
    <w:rsid w:val="00623347"/>
    <w:rsid w:val="0062526F"/>
    <w:rsid w:val="00627F76"/>
    <w:rsid w:val="00630126"/>
    <w:rsid w:val="006342F4"/>
    <w:rsid w:val="00634AAB"/>
    <w:rsid w:val="00636E82"/>
    <w:rsid w:val="0064069B"/>
    <w:rsid w:val="00640844"/>
    <w:rsid w:val="00643AE5"/>
    <w:rsid w:val="0064789E"/>
    <w:rsid w:val="00647FDC"/>
    <w:rsid w:val="00653959"/>
    <w:rsid w:val="00653B2F"/>
    <w:rsid w:val="006543BA"/>
    <w:rsid w:val="00654F85"/>
    <w:rsid w:val="006557E2"/>
    <w:rsid w:val="006578DE"/>
    <w:rsid w:val="00661058"/>
    <w:rsid w:val="0066141F"/>
    <w:rsid w:val="00664A17"/>
    <w:rsid w:val="0066517F"/>
    <w:rsid w:val="006659A9"/>
    <w:rsid w:val="00666162"/>
    <w:rsid w:val="00671EEB"/>
    <w:rsid w:val="00676C9F"/>
    <w:rsid w:val="00682E82"/>
    <w:rsid w:val="00686AFE"/>
    <w:rsid w:val="00686E70"/>
    <w:rsid w:val="006948E3"/>
    <w:rsid w:val="00696293"/>
    <w:rsid w:val="00697FBE"/>
    <w:rsid w:val="006A2B3A"/>
    <w:rsid w:val="006A3EF5"/>
    <w:rsid w:val="006A6000"/>
    <w:rsid w:val="006B297A"/>
    <w:rsid w:val="006B2DC7"/>
    <w:rsid w:val="006B2F96"/>
    <w:rsid w:val="006B4373"/>
    <w:rsid w:val="006B533B"/>
    <w:rsid w:val="006C2943"/>
    <w:rsid w:val="006C38EE"/>
    <w:rsid w:val="006C738A"/>
    <w:rsid w:val="006D017C"/>
    <w:rsid w:val="006D0F33"/>
    <w:rsid w:val="006D2F2F"/>
    <w:rsid w:val="006D5E5F"/>
    <w:rsid w:val="006E0C77"/>
    <w:rsid w:val="006E2CCB"/>
    <w:rsid w:val="006E622A"/>
    <w:rsid w:val="006F584C"/>
    <w:rsid w:val="006F74CF"/>
    <w:rsid w:val="006F7E51"/>
    <w:rsid w:val="00700E2A"/>
    <w:rsid w:val="00714E92"/>
    <w:rsid w:val="00720F73"/>
    <w:rsid w:val="00721101"/>
    <w:rsid w:val="007231FA"/>
    <w:rsid w:val="007249ED"/>
    <w:rsid w:val="00725597"/>
    <w:rsid w:val="00731BBD"/>
    <w:rsid w:val="00735047"/>
    <w:rsid w:val="00736801"/>
    <w:rsid w:val="00742279"/>
    <w:rsid w:val="007430AF"/>
    <w:rsid w:val="007434C7"/>
    <w:rsid w:val="00745B69"/>
    <w:rsid w:val="00751CC6"/>
    <w:rsid w:val="007531B5"/>
    <w:rsid w:val="00754A40"/>
    <w:rsid w:val="00755AC2"/>
    <w:rsid w:val="0076009B"/>
    <w:rsid w:val="00761B7F"/>
    <w:rsid w:val="00761EB6"/>
    <w:rsid w:val="00762027"/>
    <w:rsid w:val="007651F4"/>
    <w:rsid w:val="00767D4D"/>
    <w:rsid w:val="00770456"/>
    <w:rsid w:val="00771A3F"/>
    <w:rsid w:val="00775F08"/>
    <w:rsid w:val="007815DC"/>
    <w:rsid w:val="00782B72"/>
    <w:rsid w:val="00782E82"/>
    <w:rsid w:val="007831C1"/>
    <w:rsid w:val="007841EB"/>
    <w:rsid w:val="00784288"/>
    <w:rsid w:val="007844D9"/>
    <w:rsid w:val="007860E5"/>
    <w:rsid w:val="007862F0"/>
    <w:rsid w:val="00786B4B"/>
    <w:rsid w:val="00790F6B"/>
    <w:rsid w:val="00795858"/>
    <w:rsid w:val="007A4D2D"/>
    <w:rsid w:val="007A7498"/>
    <w:rsid w:val="007B0E62"/>
    <w:rsid w:val="007B2313"/>
    <w:rsid w:val="007B7AD1"/>
    <w:rsid w:val="007C2B68"/>
    <w:rsid w:val="007C461B"/>
    <w:rsid w:val="007C5173"/>
    <w:rsid w:val="007C579A"/>
    <w:rsid w:val="007C6A17"/>
    <w:rsid w:val="007C72A6"/>
    <w:rsid w:val="007D1314"/>
    <w:rsid w:val="007D237A"/>
    <w:rsid w:val="007D2E99"/>
    <w:rsid w:val="007D3EB7"/>
    <w:rsid w:val="007D3EF7"/>
    <w:rsid w:val="007D4900"/>
    <w:rsid w:val="007D4E83"/>
    <w:rsid w:val="007D51BF"/>
    <w:rsid w:val="007D5AFF"/>
    <w:rsid w:val="007D63B0"/>
    <w:rsid w:val="007E10A9"/>
    <w:rsid w:val="007E64B5"/>
    <w:rsid w:val="007F0FD9"/>
    <w:rsid w:val="007F24BE"/>
    <w:rsid w:val="007F275D"/>
    <w:rsid w:val="007F34C7"/>
    <w:rsid w:val="007F45CA"/>
    <w:rsid w:val="007F7DE0"/>
    <w:rsid w:val="00801666"/>
    <w:rsid w:val="00803D12"/>
    <w:rsid w:val="00805317"/>
    <w:rsid w:val="008060A9"/>
    <w:rsid w:val="00806CD7"/>
    <w:rsid w:val="00806EF2"/>
    <w:rsid w:val="00817A36"/>
    <w:rsid w:val="008200BB"/>
    <w:rsid w:val="00821B1D"/>
    <w:rsid w:val="00823B4E"/>
    <w:rsid w:val="0083175C"/>
    <w:rsid w:val="0083198E"/>
    <w:rsid w:val="008327A5"/>
    <w:rsid w:val="008337BD"/>
    <w:rsid w:val="0083383F"/>
    <w:rsid w:val="0083721D"/>
    <w:rsid w:val="00837E2D"/>
    <w:rsid w:val="00841969"/>
    <w:rsid w:val="00842CB5"/>
    <w:rsid w:val="00842DA3"/>
    <w:rsid w:val="00844340"/>
    <w:rsid w:val="0084465E"/>
    <w:rsid w:val="00845C14"/>
    <w:rsid w:val="00845F06"/>
    <w:rsid w:val="00851E94"/>
    <w:rsid w:val="00853E3A"/>
    <w:rsid w:val="00855AFD"/>
    <w:rsid w:val="00855BDC"/>
    <w:rsid w:val="00856079"/>
    <w:rsid w:val="008562C1"/>
    <w:rsid w:val="008602E5"/>
    <w:rsid w:val="0086038A"/>
    <w:rsid w:val="00860D54"/>
    <w:rsid w:val="00861B23"/>
    <w:rsid w:val="00862B19"/>
    <w:rsid w:val="00863AE2"/>
    <w:rsid w:val="0086491C"/>
    <w:rsid w:val="00865AD8"/>
    <w:rsid w:val="00865FE6"/>
    <w:rsid w:val="00866087"/>
    <w:rsid w:val="00866FAC"/>
    <w:rsid w:val="00873EE0"/>
    <w:rsid w:val="00875D03"/>
    <w:rsid w:val="008806D1"/>
    <w:rsid w:val="00881B63"/>
    <w:rsid w:val="00883D17"/>
    <w:rsid w:val="0088456B"/>
    <w:rsid w:val="00884ACD"/>
    <w:rsid w:val="00886D7C"/>
    <w:rsid w:val="00893A1D"/>
    <w:rsid w:val="008940B3"/>
    <w:rsid w:val="008941EF"/>
    <w:rsid w:val="0089563B"/>
    <w:rsid w:val="008967D3"/>
    <w:rsid w:val="00897377"/>
    <w:rsid w:val="008A1230"/>
    <w:rsid w:val="008A5A50"/>
    <w:rsid w:val="008A6658"/>
    <w:rsid w:val="008B019A"/>
    <w:rsid w:val="008B110F"/>
    <w:rsid w:val="008B1957"/>
    <w:rsid w:val="008B1D39"/>
    <w:rsid w:val="008B2A47"/>
    <w:rsid w:val="008B2A4B"/>
    <w:rsid w:val="008B4F9D"/>
    <w:rsid w:val="008B5B1D"/>
    <w:rsid w:val="008C1494"/>
    <w:rsid w:val="008C1D94"/>
    <w:rsid w:val="008C3766"/>
    <w:rsid w:val="008C70A3"/>
    <w:rsid w:val="008D4421"/>
    <w:rsid w:val="008D6EA5"/>
    <w:rsid w:val="008D70D5"/>
    <w:rsid w:val="008E0121"/>
    <w:rsid w:val="008E067A"/>
    <w:rsid w:val="008E7B24"/>
    <w:rsid w:val="008F05B9"/>
    <w:rsid w:val="008F0D7E"/>
    <w:rsid w:val="008F1830"/>
    <w:rsid w:val="008F3654"/>
    <w:rsid w:val="008F529A"/>
    <w:rsid w:val="008F61D3"/>
    <w:rsid w:val="008F7F4B"/>
    <w:rsid w:val="009000E3"/>
    <w:rsid w:val="00901047"/>
    <w:rsid w:val="009034FA"/>
    <w:rsid w:val="00903D1C"/>
    <w:rsid w:val="009062E7"/>
    <w:rsid w:val="00907846"/>
    <w:rsid w:val="0091147F"/>
    <w:rsid w:val="009137CF"/>
    <w:rsid w:val="00915722"/>
    <w:rsid w:val="009168C1"/>
    <w:rsid w:val="00920A97"/>
    <w:rsid w:val="00925784"/>
    <w:rsid w:val="00926B30"/>
    <w:rsid w:val="00930622"/>
    <w:rsid w:val="009328F0"/>
    <w:rsid w:val="00935420"/>
    <w:rsid w:val="00936029"/>
    <w:rsid w:val="00936DE9"/>
    <w:rsid w:val="00944086"/>
    <w:rsid w:val="009454C7"/>
    <w:rsid w:val="0095033C"/>
    <w:rsid w:val="00950958"/>
    <w:rsid w:val="00951796"/>
    <w:rsid w:val="00954178"/>
    <w:rsid w:val="0095619D"/>
    <w:rsid w:val="00957440"/>
    <w:rsid w:val="0096120F"/>
    <w:rsid w:val="009641CD"/>
    <w:rsid w:val="00967927"/>
    <w:rsid w:val="00973D52"/>
    <w:rsid w:val="00976889"/>
    <w:rsid w:val="00984C17"/>
    <w:rsid w:val="0098506F"/>
    <w:rsid w:val="009874AA"/>
    <w:rsid w:val="00992CF0"/>
    <w:rsid w:val="009947F6"/>
    <w:rsid w:val="009955D4"/>
    <w:rsid w:val="009A181C"/>
    <w:rsid w:val="009A4071"/>
    <w:rsid w:val="009A454E"/>
    <w:rsid w:val="009B0C5F"/>
    <w:rsid w:val="009B18F4"/>
    <w:rsid w:val="009B3DE8"/>
    <w:rsid w:val="009B4F85"/>
    <w:rsid w:val="009C1DA0"/>
    <w:rsid w:val="009C22E3"/>
    <w:rsid w:val="009C4405"/>
    <w:rsid w:val="009C6136"/>
    <w:rsid w:val="009D67C0"/>
    <w:rsid w:val="009D72DD"/>
    <w:rsid w:val="009E0EF8"/>
    <w:rsid w:val="009E3FA1"/>
    <w:rsid w:val="009E708F"/>
    <w:rsid w:val="009F240C"/>
    <w:rsid w:val="009F2452"/>
    <w:rsid w:val="009F2F7C"/>
    <w:rsid w:val="009F3CC4"/>
    <w:rsid w:val="00A01786"/>
    <w:rsid w:val="00A02D49"/>
    <w:rsid w:val="00A0610A"/>
    <w:rsid w:val="00A07970"/>
    <w:rsid w:val="00A109AF"/>
    <w:rsid w:val="00A1248F"/>
    <w:rsid w:val="00A2329D"/>
    <w:rsid w:val="00A23D98"/>
    <w:rsid w:val="00A255AD"/>
    <w:rsid w:val="00A30E45"/>
    <w:rsid w:val="00A320A3"/>
    <w:rsid w:val="00A32D0D"/>
    <w:rsid w:val="00A3378C"/>
    <w:rsid w:val="00A347EA"/>
    <w:rsid w:val="00A35136"/>
    <w:rsid w:val="00A3640C"/>
    <w:rsid w:val="00A37F37"/>
    <w:rsid w:val="00A40A5B"/>
    <w:rsid w:val="00A433F8"/>
    <w:rsid w:val="00A4626B"/>
    <w:rsid w:val="00A5143D"/>
    <w:rsid w:val="00A53610"/>
    <w:rsid w:val="00A54EDD"/>
    <w:rsid w:val="00A555FC"/>
    <w:rsid w:val="00A55998"/>
    <w:rsid w:val="00A5647A"/>
    <w:rsid w:val="00A67434"/>
    <w:rsid w:val="00A730CD"/>
    <w:rsid w:val="00A761D0"/>
    <w:rsid w:val="00A80547"/>
    <w:rsid w:val="00A80F72"/>
    <w:rsid w:val="00A835C3"/>
    <w:rsid w:val="00A84A89"/>
    <w:rsid w:val="00A86C10"/>
    <w:rsid w:val="00A92F44"/>
    <w:rsid w:val="00A9498E"/>
    <w:rsid w:val="00A9525D"/>
    <w:rsid w:val="00AA023C"/>
    <w:rsid w:val="00AA4209"/>
    <w:rsid w:val="00AA4A63"/>
    <w:rsid w:val="00AA5EFF"/>
    <w:rsid w:val="00AA665A"/>
    <w:rsid w:val="00AA74E6"/>
    <w:rsid w:val="00AB6AF4"/>
    <w:rsid w:val="00AB6DB5"/>
    <w:rsid w:val="00AB7261"/>
    <w:rsid w:val="00AB75F0"/>
    <w:rsid w:val="00AC18BB"/>
    <w:rsid w:val="00AC57F3"/>
    <w:rsid w:val="00AC6B61"/>
    <w:rsid w:val="00AD26B6"/>
    <w:rsid w:val="00AD4FED"/>
    <w:rsid w:val="00AD5D42"/>
    <w:rsid w:val="00AD6184"/>
    <w:rsid w:val="00AD7FEC"/>
    <w:rsid w:val="00AE3396"/>
    <w:rsid w:val="00AE43A5"/>
    <w:rsid w:val="00AE4B82"/>
    <w:rsid w:val="00AE5100"/>
    <w:rsid w:val="00AE5398"/>
    <w:rsid w:val="00AE6295"/>
    <w:rsid w:val="00AE666D"/>
    <w:rsid w:val="00AE79DD"/>
    <w:rsid w:val="00AF2727"/>
    <w:rsid w:val="00AF5F23"/>
    <w:rsid w:val="00AF6905"/>
    <w:rsid w:val="00AF79E2"/>
    <w:rsid w:val="00B001AA"/>
    <w:rsid w:val="00B00934"/>
    <w:rsid w:val="00B01732"/>
    <w:rsid w:val="00B04350"/>
    <w:rsid w:val="00B044CD"/>
    <w:rsid w:val="00B04FDA"/>
    <w:rsid w:val="00B056B4"/>
    <w:rsid w:val="00B06F14"/>
    <w:rsid w:val="00B07BFF"/>
    <w:rsid w:val="00B11B67"/>
    <w:rsid w:val="00B14E8E"/>
    <w:rsid w:val="00B170CE"/>
    <w:rsid w:val="00B20799"/>
    <w:rsid w:val="00B20884"/>
    <w:rsid w:val="00B20DF7"/>
    <w:rsid w:val="00B21045"/>
    <w:rsid w:val="00B2331B"/>
    <w:rsid w:val="00B24064"/>
    <w:rsid w:val="00B24A02"/>
    <w:rsid w:val="00B25C77"/>
    <w:rsid w:val="00B352B3"/>
    <w:rsid w:val="00B35CA5"/>
    <w:rsid w:val="00B41372"/>
    <w:rsid w:val="00B462DE"/>
    <w:rsid w:val="00B46EA6"/>
    <w:rsid w:val="00B507A1"/>
    <w:rsid w:val="00B513D7"/>
    <w:rsid w:val="00B52036"/>
    <w:rsid w:val="00B62B64"/>
    <w:rsid w:val="00B73B6B"/>
    <w:rsid w:val="00B755C7"/>
    <w:rsid w:val="00B758AE"/>
    <w:rsid w:val="00B76284"/>
    <w:rsid w:val="00B824B3"/>
    <w:rsid w:val="00B82B2F"/>
    <w:rsid w:val="00B87A1A"/>
    <w:rsid w:val="00B91DF8"/>
    <w:rsid w:val="00B92263"/>
    <w:rsid w:val="00B93F09"/>
    <w:rsid w:val="00B94133"/>
    <w:rsid w:val="00B942D7"/>
    <w:rsid w:val="00B96668"/>
    <w:rsid w:val="00B9747E"/>
    <w:rsid w:val="00B97AF4"/>
    <w:rsid w:val="00B97B22"/>
    <w:rsid w:val="00BA6562"/>
    <w:rsid w:val="00BB1FF3"/>
    <w:rsid w:val="00BB29F1"/>
    <w:rsid w:val="00BB31C5"/>
    <w:rsid w:val="00BB5DFE"/>
    <w:rsid w:val="00BB63C2"/>
    <w:rsid w:val="00BC1B9F"/>
    <w:rsid w:val="00BC56B3"/>
    <w:rsid w:val="00BC7B52"/>
    <w:rsid w:val="00BD2CEF"/>
    <w:rsid w:val="00BD34A1"/>
    <w:rsid w:val="00BD6F2B"/>
    <w:rsid w:val="00BE0CAE"/>
    <w:rsid w:val="00BE10F1"/>
    <w:rsid w:val="00BE125C"/>
    <w:rsid w:val="00BE4BE1"/>
    <w:rsid w:val="00BE7779"/>
    <w:rsid w:val="00BF3B61"/>
    <w:rsid w:val="00BF47F2"/>
    <w:rsid w:val="00BF6F1F"/>
    <w:rsid w:val="00BF6FAC"/>
    <w:rsid w:val="00BF7865"/>
    <w:rsid w:val="00BF7FD1"/>
    <w:rsid w:val="00C01779"/>
    <w:rsid w:val="00C01C99"/>
    <w:rsid w:val="00C039C5"/>
    <w:rsid w:val="00C07929"/>
    <w:rsid w:val="00C10065"/>
    <w:rsid w:val="00C104C3"/>
    <w:rsid w:val="00C11B4D"/>
    <w:rsid w:val="00C11ED4"/>
    <w:rsid w:val="00C132C7"/>
    <w:rsid w:val="00C13904"/>
    <w:rsid w:val="00C163D0"/>
    <w:rsid w:val="00C17865"/>
    <w:rsid w:val="00C17E5B"/>
    <w:rsid w:val="00C21DF1"/>
    <w:rsid w:val="00C23235"/>
    <w:rsid w:val="00C246AA"/>
    <w:rsid w:val="00C2568C"/>
    <w:rsid w:val="00C26F50"/>
    <w:rsid w:val="00C30FB3"/>
    <w:rsid w:val="00C32734"/>
    <w:rsid w:val="00C33D29"/>
    <w:rsid w:val="00C36515"/>
    <w:rsid w:val="00C368A7"/>
    <w:rsid w:val="00C405E0"/>
    <w:rsid w:val="00C44FF3"/>
    <w:rsid w:val="00C45A8F"/>
    <w:rsid w:val="00C46107"/>
    <w:rsid w:val="00C47190"/>
    <w:rsid w:val="00C515DE"/>
    <w:rsid w:val="00C530B1"/>
    <w:rsid w:val="00C55EF8"/>
    <w:rsid w:val="00C6049C"/>
    <w:rsid w:val="00C613E4"/>
    <w:rsid w:val="00C61819"/>
    <w:rsid w:val="00C62C4E"/>
    <w:rsid w:val="00C631D2"/>
    <w:rsid w:val="00C63C02"/>
    <w:rsid w:val="00C64871"/>
    <w:rsid w:val="00C650D4"/>
    <w:rsid w:val="00C65629"/>
    <w:rsid w:val="00C659DA"/>
    <w:rsid w:val="00C65B2E"/>
    <w:rsid w:val="00C709C7"/>
    <w:rsid w:val="00C71A41"/>
    <w:rsid w:val="00C7237A"/>
    <w:rsid w:val="00C724A5"/>
    <w:rsid w:val="00C752C8"/>
    <w:rsid w:val="00C75757"/>
    <w:rsid w:val="00C76A8A"/>
    <w:rsid w:val="00C7712F"/>
    <w:rsid w:val="00C813C6"/>
    <w:rsid w:val="00C81E0A"/>
    <w:rsid w:val="00C86F18"/>
    <w:rsid w:val="00C87075"/>
    <w:rsid w:val="00C900BD"/>
    <w:rsid w:val="00C90324"/>
    <w:rsid w:val="00C91AB1"/>
    <w:rsid w:val="00C950F4"/>
    <w:rsid w:val="00C95C3A"/>
    <w:rsid w:val="00C9627E"/>
    <w:rsid w:val="00C96EDB"/>
    <w:rsid w:val="00CA18A4"/>
    <w:rsid w:val="00CA2AEF"/>
    <w:rsid w:val="00CA36D4"/>
    <w:rsid w:val="00CA39EA"/>
    <w:rsid w:val="00CA63DE"/>
    <w:rsid w:val="00CA7838"/>
    <w:rsid w:val="00CB21E8"/>
    <w:rsid w:val="00CB2C2D"/>
    <w:rsid w:val="00CB3B71"/>
    <w:rsid w:val="00CB3FA5"/>
    <w:rsid w:val="00CC526F"/>
    <w:rsid w:val="00CC5B6C"/>
    <w:rsid w:val="00CC5D61"/>
    <w:rsid w:val="00CC7004"/>
    <w:rsid w:val="00CC7312"/>
    <w:rsid w:val="00CD0BC4"/>
    <w:rsid w:val="00CD30E9"/>
    <w:rsid w:val="00CD513D"/>
    <w:rsid w:val="00CD54A2"/>
    <w:rsid w:val="00CD6F42"/>
    <w:rsid w:val="00CE0E5E"/>
    <w:rsid w:val="00CE35ED"/>
    <w:rsid w:val="00CE4615"/>
    <w:rsid w:val="00CE5898"/>
    <w:rsid w:val="00CF0840"/>
    <w:rsid w:val="00CF2504"/>
    <w:rsid w:val="00D002AA"/>
    <w:rsid w:val="00D00D65"/>
    <w:rsid w:val="00D025FB"/>
    <w:rsid w:val="00D03ED3"/>
    <w:rsid w:val="00D04EDD"/>
    <w:rsid w:val="00D05536"/>
    <w:rsid w:val="00D05E28"/>
    <w:rsid w:val="00D07373"/>
    <w:rsid w:val="00D11CA6"/>
    <w:rsid w:val="00D12CE4"/>
    <w:rsid w:val="00D1318B"/>
    <w:rsid w:val="00D1339F"/>
    <w:rsid w:val="00D16822"/>
    <w:rsid w:val="00D17BA5"/>
    <w:rsid w:val="00D20E3B"/>
    <w:rsid w:val="00D210BB"/>
    <w:rsid w:val="00D2277A"/>
    <w:rsid w:val="00D23541"/>
    <w:rsid w:val="00D302F0"/>
    <w:rsid w:val="00D30484"/>
    <w:rsid w:val="00D31D24"/>
    <w:rsid w:val="00D320FE"/>
    <w:rsid w:val="00D36282"/>
    <w:rsid w:val="00D36EB6"/>
    <w:rsid w:val="00D42751"/>
    <w:rsid w:val="00D43AC5"/>
    <w:rsid w:val="00D50069"/>
    <w:rsid w:val="00D50978"/>
    <w:rsid w:val="00D537AA"/>
    <w:rsid w:val="00D53DFD"/>
    <w:rsid w:val="00D55675"/>
    <w:rsid w:val="00D55D5D"/>
    <w:rsid w:val="00D6026B"/>
    <w:rsid w:val="00D6198A"/>
    <w:rsid w:val="00D63F81"/>
    <w:rsid w:val="00D64D71"/>
    <w:rsid w:val="00D64DF6"/>
    <w:rsid w:val="00D66996"/>
    <w:rsid w:val="00D70131"/>
    <w:rsid w:val="00D725D7"/>
    <w:rsid w:val="00D72B29"/>
    <w:rsid w:val="00D779C4"/>
    <w:rsid w:val="00D8079F"/>
    <w:rsid w:val="00D81576"/>
    <w:rsid w:val="00D8310C"/>
    <w:rsid w:val="00D8403E"/>
    <w:rsid w:val="00D84258"/>
    <w:rsid w:val="00D9427D"/>
    <w:rsid w:val="00D95DC6"/>
    <w:rsid w:val="00D972D7"/>
    <w:rsid w:val="00DA2A54"/>
    <w:rsid w:val="00DA5784"/>
    <w:rsid w:val="00DB013C"/>
    <w:rsid w:val="00DB2A8D"/>
    <w:rsid w:val="00DB3CE1"/>
    <w:rsid w:val="00DB3E57"/>
    <w:rsid w:val="00DB6FBD"/>
    <w:rsid w:val="00DC0879"/>
    <w:rsid w:val="00DC619F"/>
    <w:rsid w:val="00DC6CD2"/>
    <w:rsid w:val="00DD0C77"/>
    <w:rsid w:val="00DD0CF1"/>
    <w:rsid w:val="00DD2C60"/>
    <w:rsid w:val="00DD2ED2"/>
    <w:rsid w:val="00DD2F56"/>
    <w:rsid w:val="00DD4F9D"/>
    <w:rsid w:val="00DD5B9A"/>
    <w:rsid w:val="00DE22AB"/>
    <w:rsid w:val="00DE5409"/>
    <w:rsid w:val="00DE5F2A"/>
    <w:rsid w:val="00DF00E0"/>
    <w:rsid w:val="00DF1F9D"/>
    <w:rsid w:val="00E0055B"/>
    <w:rsid w:val="00E0357E"/>
    <w:rsid w:val="00E036BC"/>
    <w:rsid w:val="00E04B02"/>
    <w:rsid w:val="00E04D8E"/>
    <w:rsid w:val="00E06B7E"/>
    <w:rsid w:val="00E13F90"/>
    <w:rsid w:val="00E1721D"/>
    <w:rsid w:val="00E17897"/>
    <w:rsid w:val="00E24E0C"/>
    <w:rsid w:val="00E27546"/>
    <w:rsid w:val="00E2773F"/>
    <w:rsid w:val="00E27C25"/>
    <w:rsid w:val="00E32005"/>
    <w:rsid w:val="00E33136"/>
    <w:rsid w:val="00E33FA8"/>
    <w:rsid w:val="00E3465D"/>
    <w:rsid w:val="00E37A3F"/>
    <w:rsid w:val="00E405D3"/>
    <w:rsid w:val="00E413B3"/>
    <w:rsid w:val="00E4167E"/>
    <w:rsid w:val="00E465D7"/>
    <w:rsid w:val="00E472DA"/>
    <w:rsid w:val="00E476F7"/>
    <w:rsid w:val="00E503C0"/>
    <w:rsid w:val="00E63E56"/>
    <w:rsid w:val="00E64E5A"/>
    <w:rsid w:val="00E74582"/>
    <w:rsid w:val="00E7468C"/>
    <w:rsid w:val="00E77CBF"/>
    <w:rsid w:val="00E804F1"/>
    <w:rsid w:val="00E822A7"/>
    <w:rsid w:val="00E8552C"/>
    <w:rsid w:val="00E869AC"/>
    <w:rsid w:val="00E86D96"/>
    <w:rsid w:val="00E86FDF"/>
    <w:rsid w:val="00E879EE"/>
    <w:rsid w:val="00E93CD2"/>
    <w:rsid w:val="00E94F82"/>
    <w:rsid w:val="00E96ABE"/>
    <w:rsid w:val="00E9712A"/>
    <w:rsid w:val="00E974AA"/>
    <w:rsid w:val="00EA309B"/>
    <w:rsid w:val="00EA33F8"/>
    <w:rsid w:val="00EA5AAB"/>
    <w:rsid w:val="00EA7D36"/>
    <w:rsid w:val="00EB0E51"/>
    <w:rsid w:val="00EB1B01"/>
    <w:rsid w:val="00EB1C53"/>
    <w:rsid w:val="00EB69A6"/>
    <w:rsid w:val="00EC12A5"/>
    <w:rsid w:val="00EC1959"/>
    <w:rsid w:val="00EC315A"/>
    <w:rsid w:val="00EC3783"/>
    <w:rsid w:val="00EC5FF5"/>
    <w:rsid w:val="00ED1552"/>
    <w:rsid w:val="00ED6DF7"/>
    <w:rsid w:val="00EE0C4E"/>
    <w:rsid w:val="00EE56BD"/>
    <w:rsid w:val="00EE6728"/>
    <w:rsid w:val="00EF010E"/>
    <w:rsid w:val="00EF02FF"/>
    <w:rsid w:val="00EF0CC6"/>
    <w:rsid w:val="00EF1C0C"/>
    <w:rsid w:val="00EF3A08"/>
    <w:rsid w:val="00EF5AFA"/>
    <w:rsid w:val="00EF5C29"/>
    <w:rsid w:val="00EF726B"/>
    <w:rsid w:val="00F0296E"/>
    <w:rsid w:val="00F04546"/>
    <w:rsid w:val="00F0536A"/>
    <w:rsid w:val="00F05638"/>
    <w:rsid w:val="00F06DB0"/>
    <w:rsid w:val="00F0779E"/>
    <w:rsid w:val="00F1086C"/>
    <w:rsid w:val="00F12DAA"/>
    <w:rsid w:val="00F13689"/>
    <w:rsid w:val="00F139A8"/>
    <w:rsid w:val="00F17B32"/>
    <w:rsid w:val="00F20B12"/>
    <w:rsid w:val="00F21843"/>
    <w:rsid w:val="00F22CC0"/>
    <w:rsid w:val="00F2462E"/>
    <w:rsid w:val="00F279E2"/>
    <w:rsid w:val="00F302E0"/>
    <w:rsid w:val="00F36A5A"/>
    <w:rsid w:val="00F41A1A"/>
    <w:rsid w:val="00F41A96"/>
    <w:rsid w:val="00F41B63"/>
    <w:rsid w:val="00F41ECD"/>
    <w:rsid w:val="00F4229E"/>
    <w:rsid w:val="00F427E1"/>
    <w:rsid w:val="00F43B34"/>
    <w:rsid w:val="00F4529A"/>
    <w:rsid w:val="00F46F76"/>
    <w:rsid w:val="00F501EA"/>
    <w:rsid w:val="00F51F99"/>
    <w:rsid w:val="00F5256F"/>
    <w:rsid w:val="00F53ED7"/>
    <w:rsid w:val="00F63D00"/>
    <w:rsid w:val="00F70210"/>
    <w:rsid w:val="00F73971"/>
    <w:rsid w:val="00F7796F"/>
    <w:rsid w:val="00F80312"/>
    <w:rsid w:val="00F820F0"/>
    <w:rsid w:val="00F827F8"/>
    <w:rsid w:val="00F837D2"/>
    <w:rsid w:val="00F844FA"/>
    <w:rsid w:val="00F87E50"/>
    <w:rsid w:val="00F90C9F"/>
    <w:rsid w:val="00F92C2C"/>
    <w:rsid w:val="00F949B1"/>
    <w:rsid w:val="00F949ED"/>
    <w:rsid w:val="00F97B01"/>
    <w:rsid w:val="00FA0C87"/>
    <w:rsid w:val="00FB0E37"/>
    <w:rsid w:val="00FB135A"/>
    <w:rsid w:val="00FB30AE"/>
    <w:rsid w:val="00FB3E24"/>
    <w:rsid w:val="00FB6463"/>
    <w:rsid w:val="00FC40B8"/>
    <w:rsid w:val="00FC41C1"/>
    <w:rsid w:val="00FD00A6"/>
    <w:rsid w:val="00FD39C0"/>
    <w:rsid w:val="00FD41E0"/>
    <w:rsid w:val="00FD4588"/>
    <w:rsid w:val="00FD6B2B"/>
    <w:rsid w:val="00FD6C45"/>
    <w:rsid w:val="00FE2A0D"/>
    <w:rsid w:val="00FE414B"/>
    <w:rsid w:val="00FE7C52"/>
    <w:rsid w:val="00FF0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DFD09"/>
  <w15:docId w15:val="{B5891E3F-9763-48DE-9906-AE509977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A0"/>
  </w:style>
  <w:style w:type="paragraph" w:styleId="1">
    <w:name w:val="heading 1"/>
    <w:basedOn w:val="a"/>
    <w:next w:val="a"/>
    <w:link w:val="10"/>
    <w:autoRedefine/>
    <w:qFormat/>
    <w:rsid w:val="004011D4"/>
    <w:pPr>
      <w:keepNext/>
      <w:keepLines/>
      <w:numPr>
        <w:numId w:val="6"/>
      </w:numPr>
      <w:ind w:left="34" w:hanging="34"/>
      <w:jc w:val="both"/>
      <w:outlineLvl w:val="0"/>
    </w:pPr>
    <w:rPr>
      <w:bCs/>
      <w:iCs/>
      <w:sz w:val="24"/>
      <w:szCs w:val="24"/>
    </w:rPr>
  </w:style>
  <w:style w:type="paragraph" w:styleId="2">
    <w:name w:val="heading 2"/>
    <w:basedOn w:val="a"/>
    <w:next w:val="a"/>
    <w:link w:val="20"/>
    <w:unhideWhenUsed/>
    <w:qFormat/>
    <w:rsid w:val="009B3D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95858"/>
    <w:pPr>
      <w:keepNext/>
      <w:ind w:left="567" w:right="-625"/>
      <w:jc w:val="center"/>
      <w:outlineLvl w:val="2"/>
    </w:pPr>
    <w:rPr>
      <w:b/>
    </w:rPr>
  </w:style>
  <w:style w:type="paragraph" w:styleId="4">
    <w:name w:val="heading 4"/>
    <w:basedOn w:val="a"/>
    <w:next w:val="a"/>
    <w:qFormat/>
    <w:rsid w:val="00795858"/>
    <w:pPr>
      <w:keepNext/>
      <w:ind w:right="-625"/>
      <w:jc w:val="center"/>
      <w:outlineLvl w:val="3"/>
    </w:pPr>
    <w:rPr>
      <w:b/>
      <w:caps/>
    </w:rPr>
  </w:style>
  <w:style w:type="paragraph" w:styleId="5">
    <w:name w:val="heading 5"/>
    <w:basedOn w:val="a"/>
    <w:next w:val="a"/>
    <w:qFormat/>
    <w:rsid w:val="00795858"/>
    <w:pPr>
      <w:keepNext/>
      <w:ind w:right="-624"/>
      <w:jc w:val="center"/>
      <w:outlineLvl w:val="4"/>
    </w:pPr>
    <w:rPr>
      <w:b/>
      <w:caps/>
    </w:rPr>
  </w:style>
  <w:style w:type="paragraph" w:styleId="6">
    <w:name w:val="heading 6"/>
    <w:basedOn w:val="a"/>
    <w:next w:val="a"/>
    <w:link w:val="60"/>
    <w:unhideWhenUsed/>
    <w:qFormat/>
    <w:rsid w:val="001F6976"/>
    <w:pPr>
      <w:keepNext/>
      <w:keepLines/>
      <w:spacing w:before="200"/>
      <w:outlineLvl w:val="5"/>
    </w:pPr>
    <w:rPr>
      <w:rFonts w:ascii="Cambria" w:hAnsi="Cambria"/>
      <w:i/>
      <w:iCs/>
      <w:color w:val="243F60"/>
    </w:rPr>
  </w:style>
  <w:style w:type="paragraph" w:styleId="7">
    <w:name w:val="heading 7"/>
    <w:basedOn w:val="a"/>
    <w:next w:val="a"/>
    <w:link w:val="70"/>
    <w:qFormat/>
    <w:rsid w:val="00DD4F9D"/>
    <w:pPr>
      <w:keepNext/>
      <w:keepLines/>
      <w:spacing w:before="200" w:line="276" w:lineRule="auto"/>
      <w:ind w:left="1296" w:hanging="1296"/>
      <w:outlineLvl w:val="6"/>
    </w:pPr>
    <w:rPr>
      <w:rFonts w:ascii="Cambria" w:hAnsi="Cambria"/>
      <w:i/>
      <w:iCs/>
      <w:color w:val="404040"/>
      <w:sz w:val="22"/>
      <w:szCs w:val="22"/>
    </w:rPr>
  </w:style>
  <w:style w:type="paragraph" w:styleId="8">
    <w:name w:val="heading 8"/>
    <w:basedOn w:val="a"/>
    <w:next w:val="a"/>
    <w:link w:val="80"/>
    <w:qFormat/>
    <w:rsid w:val="00DD4F9D"/>
    <w:pPr>
      <w:keepNext/>
      <w:keepLines/>
      <w:spacing w:before="200" w:line="276" w:lineRule="auto"/>
      <w:ind w:left="1440" w:hanging="1440"/>
      <w:outlineLvl w:val="7"/>
    </w:pPr>
    <w:rPr>
      <w:rFonts w:ascii="Cambria" w:hAnsi="Cambria"/>
      <w:color w:val="404040"/>
    </w:rPr>
  </w:style>
  <w:style w:type="paragraph" w:styleId="9">
    <w:name w:val="heading 9"/>
    <w:basedOn w:val="a"/>
    <w:next w:val="a"/>
    <w:link w:val="90"/>
    <w:qFormat/>
    <w:rsid w:val="00DD4F9D"/>
    <w:pPr>
      <w:keepNext/>
      <w:keepLines/>
      <w:spacing w:before="200" w:line="276" w:lineRule="auto"/>
      <w:ind w:left="1584" w:hanging="1584"/>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95858"/>
    <w:pPr>
      <w:spacing w:line="240" w:lineRule="atLeast"/>
      <w:ind w:right="-1192" w:firstLine="567"/>
      <w:jc w:val="both"/>
    </w:pPr>
    <w:rPr>
      <w:sz w:val="24"/>
    </w:rPr>
  </w:style>
  <w:style w:type="paragraph" w:styleId="a3">
    <w:name w:val="Body Text"/>
    <w:basedOn w:val="a"/>
    <w:link w:val="a4"/>
    <w:rsid w:val="00795858"/>
    <w:pPr>
      <w:spacing w:line="240" w:lineRule="atLeast"/>
      <w:jc w:val="both"/>
    </w:pPr>
    <w:rPr>
      <w:sz w:val="24"/>
    </w:rPr>
  </w:style>
  <w:style w:type="paragraph" w:styleId="a5">
    <w:name w:val="Body Text Indent"/>
    <w:basedOn w:val="a"/>
    <w:rsid w:val="00795858"/>
    <w:pPr>
      <w:spacing w:line="240" w:lineRule="atLeast"/>
      <w:ind w:firstLine="709"/>
      <w:jc w:val="both"/>
    </w:pPr>
    <w:rPr>
      <w:sz w:val="24"/>
    </w:rPr>
  </w:style>
  <w:style w:type="paragraph" w:styleId="21">
    <w:name w:val="Body Text 2"/>
    <w:basedOn w:val="a"/>
    <w:rsid w:val="00795858"/>
    <w:pPr>
      <w:ind w:right="-568"/>
      <w:jc w:val="both"/>
    </w:pPr>
    <w:rPr>
      <w:sz w:val="24"/>
    </w:rPr>
  </w:style>
  <w:style w:type="paragraph" w:customStyle="1" w:styleId="22">
    <w:name w:val="Основной текст с оР2ступом 2"/>
    <w:basedOn w:val="a"/>
    <w:rsid w:val="00795858"/>
    <w:pPr>
      <w:widowControl w:val="0"/>
      <w:ind w:firstLine="360"/>
      <w:jc w:val="both"/>
    </w:pPr>
    <w:rPr>
      <w:snapToGrid w:val="0"/>
      <w:sz w:val="24"/>
    </w:rPr>
  </w:style>
  <w:style w:type="paragraph" w:customStyle="1" w:styleId="ConsNonformat">
    <w:name w:val="ConsNonformat"/>
    <w:rsid w:val="00795858"/>
    <w:pPr>
      <w:widowControl w:val="0"/>
      <w:autoSpaceDE w:val="0"/>
      <w:autoSpaceDN w:val="0"/>
      <w:adjustRightInd w:val="0"/>
    </w:pPr>
    <w:rPr>
      <w:rFonts w:ascii="Courier New" w:hAnsi="Courier New" w:cs="Courier New"/>
    </w:rPr>
  </w:style>
  <w:style w:type="paragraph" w:customStyle="1" w:styleId="ConsNormal">
    <w:name w:val="ConsNormal"/>
    <w:rsid w:val="00795858"/>
    <w:pPr>
      <w:widowControl w:val="0"/>
      <w:autoSpaceDE w:val="0"/>
      <w:autoSpaceDN w:val="0"/>
      <w:adjustRightInd w:val="0"/>
      <w:ind w:firstLine="720"/>
    </w:pPr>
    <w:rPr>
      <w:rFonts w:ascii="Arial" w:hAnsi="Arial" w:cs="Arial"/>
    </w:rPr>
  </w:style>
  <w:style w:type="paragraph" w:styleId="a6">
    <w:name w:val="header"/>
    <w:basedOn w:val="a"/>
    <w:link w:val="a7"/>
    <w:rsid w:val="00795858"/>
    <w:pPr>
      <w:tabs>
        <w:tab w:val="center" w:pos="4677"/>
        <w:tab w:val="right" w:pos="9355"/>
      </w:tabs>
    </w:pPr>
  </w:style>
  <w:style w:type="character" w:styleId="a8">
    <w:name w:val="page number"/>
    <w:basedOn w:val="a0"/>
    <w:rsid w:val="00795858"/>
  </w:style>
  <w:style w:type="paragraph" w:styleId="a9">
    <w:name w:val="footer"/>
    <w:basedOn w:val="a"/>
    <w:link w:val="aa"/>
    <w:uiPriority w:val="99"/>
    <w:rsid w:val="00C01779"/>
    <w:pPr>
      <w:tabs>
        <w:tab w:val="center" w:pos="4677"/>
        <w:tab w:val="right" w:pos="9355"/>
      </w:tabs>
    </w:pPr>
  </w:style>
  <w:style w:type="paragraph" w:customStyle="1" w:styleId="d">
    <w:name w:val="Обычхdый"/>
    <w:rsid w:val="008B019A"/>
    <w:pPr>
      <w:widowControl w:val="0"/>
      <w:ind w:firstLine="709"/>
      <w:jc w:val="both"/>
    </w:pPr>
    <w:rPr>
      <w:snapToGrid w:val="0"/>
    </w:rPr>
  </w:style>
  <w:style w:type="paragraph" w:customStyle="1" w:styleId="FR1">
    <w:name w:val="FR1"/>
    <w:rsid w:val="00476F29"/>
    <w:pPr>
      <w:widowControl w:val="0"/>
      <w:autoSpaceDE w:val="0"/>
      <w:autoSpaceDN w:val="0"/>
      <w:adjustRightInd w:val="0"/>
      <w:spacing w:before="140" w:line="259" w:lineRule="auto"/>
      <w:ind w:firstLine="520"/>
      <w:jc w:val="both"/>
    </w:pPr>
    <w:rPr>
      <w:rFonts w:ascii="Arial" w:hAnsi="Arial"/>
      <w:sz w:val="18"/>
    </w:rPr>
  </w:style>
  <w:style w:type="table" w:styleId="ab">
    <w:name w:val="Table Grid"/>
    <w:basedOn w:val="a1"/>
    <w:rsid w:val="007D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EC315A"/>
    <w:rPr>
      <w:rFonts w:ascii="Tahoma" w:hAnsi="Tahoma" w:cs="Tahoma"/>
      <w:sz w:val="16"/>
      <w:szCs w:val="16"/>
    </w:rPr>
  </w:style>
  <w:style w:type="paragraph" w:customStyle="1" w:styleId="ad">
    <w:name w:val="Знак"/>
    <w:basedOn w:val="a"/>
    <w:rsid w:val="00CF2504"/>
    <w:pPr>
      <w:spacing w:after="160" w:line="240" w:lineRule="exact"/>
    </w:pPr>
    <w:rPr>
      <w:lang w:val="en-US" w:eastAsia="en-US"/>
    </w:rPr>
  </w:style>
  <w:style w:type="paragraph" w:styleId="ae">
    <w:name w:val="Plain Text"/>
    <w:basedOn w:val="a"/>
    <w:rsid w:val="00CF2504"/>
    <w:rPr>
      <w:rFonts w:ascii="Courier New" w:hAnsi="Courier New"/>
    </w:rPr>
  </w:style>
  <w:style w:type="character" w:customStyle="1" w:styleId="a7">
    <w:name w:val="Верхний колонтитул Знак"/>
    <w:link w:val="a6"/>
    <w:semiHidden/>
    <w:rsid w:val="004873FB"/>
    <w:rPr>
      <w:lang w:val="ru-RU" w:eastAsia="ru-RU" w:bidi="ar-SA"/>
    </w:rPr>
  </w:style>
  <w:style w:type="character" w:styleId="af">
    <w:name w:val="Hyperlink"/>
    <w:uiPriority w:val="99"/>
    <w:unhideWhenUsed/>
    <w:rsid w:val="00007FE6"/>
    <w:rPr>
      <w:color w:val="0000FF"/>
      <w:u w:val="single"/>
    </w:rPr>
  </w:style>
  <w:style w:type="character" w:styleId="af0">
    <w:name w:val="Strong"/>
    <w:uiPriority w:val="22"/>
    <w:qFormat/>
    <w:rsid w:val="00030F92"/>
    <w:rPr>
      <w:b/>
      <w:bCs/>
    </w:rPr>
  </w:style>
  <w:style w:type="character" w:customStyle="1" w:styleId="60">
    <w:name w:val="Заголовок 6 Знак"/>
    <w:link w:val="6"/>
    <w:uiPriority w:val="9"/>
    <w:rsid w:val="001F6976"/>
    <w:rPr>
      <w:rFonts w:ascii="Cambria" w:eastAsia="Times New Roman" w:hAnsi="Cambria" w:cs="Times New Roman"/>
      <w:i/>
      <w:iCs/>
      <w:color w:val="243F60"/>
    </w:rPr>
  </w:style>
  <w:style w:type="paragraph" w:styleId="af1">
    <w:name w:val="List Paragraph"/>
    <w:basedOn w:val="a"/>
    <w:uiPriority w:val="34"/>
    <w:qFormat/>
    <w:rsid w:val="001F6976"/>
    <w:pPr>
      <w:ind w:left="720"/>
      <w:contextualSpacing/>
    </w:pPr>
  </w:style>
  <w:style w:type="paragraph" w:customStyle="1" w:styleId="FR2">
    <w:name w:val="FR2"/>
    <w:rsid w:val="0083383F"/>
    <w:pPr>
      <w:widowControl w:val="0"/>
      <w:autoSpaceDE w:val="0"/>
      <w:autoSpaceDN w:val="0"/>
      <w:adjustRightInd w:val="0"/>
      <w:jc w:val="both"/>
    </w:pPr>
    <w:rPr>
      <w:rFonts w:ascii="Arial" w:hAnsi="Arial" w:cs="Arial"/>
      <w:b/>
      <w:bCs/>
      <w:sz w:val="16"/>
      <w:szCs w:val="16"/>
      <w:lang w:val="en-US"/>
    </w:rPr>
  </w:style>
  <w:style w:type="paragraph" w:customStyle="1" w:styleId="23">
    <w:name w:val="Стиль2"/>
    <w:basedOn w:val="a"/>
    <w:rsid w:val="00BB63C2"/>
    <w:rPr>
      <w:rFonts w:ascii="Courier New" w:hAnsi="Courier New" w:cs="Courier New"/>
      <w:sz w:val="24"/>
    </w:rPr>
  </w:style>
  <w:style w:type="character" w:customStyle="1" w:styleId="a4">
    <w:name w:val="Основной текст Знак"/>
    <w:basedOn w:val="a0"/>
    <w:link w:val="a3"/>
    <w:rsid w:val="00F80312"/>
    <w:rPr>
      <w:sz w:val="24"/>
    </w:rPr>
  </w:style>
  <w:style w:type="paragraph" w:customStyle="1" w:styleId="11">
    <w:name w:val="Абзац списка1"/>
    <w:basedOn w:val="a"/>
    <w:rsid w:val="00AA4209"/>
    <w:pPr>
      <w:spacing w:after="200" w:line="276" w:lineRule="auto"/>
      <w:ind w:left="720"/>
      <w:contextualSpacing/>
    </w:pPr>
    <w:rPr>
      <w:rFonts w:ascii="Calibri" w:hAnsi="Calibri"/>
      <w:sz w:val="22"/>
      <w:szCs w:val="22"/>
    </w:rPr>
  </w:style>
  <w:style w:type="paragraph" w:customStyle="1" w:styleId="24">
    <w:name w:val="Абзац списка2"/>
    <w:basedOn w:val="a"/>
    <w:rsid w:val="008967D3"/>
    <w:pPr>
      <w:spacing w:after="200" w:line="276" w:lineRule="auto"/>
      <w:ind w:left="720"/>
      <w:contextualSpacing/>
    </w:pPr>
    <w:rPr>
      <w:rFonts w:ascii="Calibri" w:hAnsi="Calibri"/>
      <w:sz w:val="22"/>
      <w:szCs w:val="22"/>
    </w:rPr>
  </w:style>
  <w:style w:type="paragraph" w:customStyle="1" w:styleId="31">
    <w:name w:val="Абзац списка3"/>
    <w:basedOn w:val="a"/>
    <w:rsid w:val="009B3DE8"/>
    <w:pPr>
      <w:spacing w:after="200" w:line="276" w:lineRule="auto"/>
      <w:ind w:left="720"/>
      <w:contextualSpacing/>
    </w:pPr>
    <w:rPr>
      <w:rFonts w:ascii="Calibri" w:hAnsi="Calibri"/>
      <w:sz w:val="22"/>
      <w:szCs w:val="22"/>
    </w:rPr>
  </w:style>
  <w:style w:type="character" w:customStyle="1" w:styleId="FontStyle13">
    <w:name w:val="Font Style13"/>
    <w:rsid w:val="009B3DE8"/>
    <w:rPr>
      <w:rFonts w:cs="Times New Roman"/>
      <w:sz w:val="24"/>
      <w:szCs w:val="24"/>
    </w:rPr>
  </w:style>
  <w:style w:type="character" w:customStyle="1" w:styleId="20">
    <w:name w:val="Заголовок 2 Знак"/>
    <w:basedOn w:val="a0"/>
    <w:link w:val="2"/>
    <w:semiHidden/>
    <w:rsid w:val="009B3DE8"/>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DD4F9D"/>
    <w:rPr>
      <w:rFonts w:ascii="Cambria" w:hAnsi="Cambria"/>
      <w:i/>
      <w:iCs/>
      <w:color w:val="404040"/>
      <w:sz w:val="22"/>
      <w:szCs w:val="22"/>
    </w:rPr>
  </w:style>
  <w:style w:type="character" w:customStyle="1" w:styleId="80">
    <w:name w:val="Заголовок 8 Знак"/>
    <w:basedOn w:val="a0"/>
    <w:link w:val="8"/>
    <w:rsid w:val="00DD4F9D"/>
    <w:rPr>
      <w:rFonts w:ascii="Cambria" w:hAnsi="Cambria"/>
      <w:color w:val="404040"/>
    </w:rPr>
  </w:style>
  <w:style w:type="character" w:customStyle="1" w:styleId="90">
    <w:name w:val="Заголовок 9 Знак"/>
    <w:basedOn w:val="a0"/>
    <w:link w:val="9"/>
    <w:rsid w:val="00DD4F9D"/>
    <w:rPr>
      <w:rFonts w:ascii="Cambria" w:hAnsi="Cambria"/>
      <w:i/>
      <w:iCs/>
      <w:color w:val="404040"/>
    </w:rPr>
  </w:style>
  <w:style w:type="character" w:customStyle="1" w:styleId="10">
    <w:name w:val="Заголовок 1 Знак"/>
    <w:link w:val="1"/>
    <w:locked/>
    <w:rsid w:val="004011D4"/>
    <w:rPr>
      <w:bCs/>
      <w:iCs/>
      <w:sz w:val="24"/>
      <w:szCs w:val="24"/>
    </w:rPr>
  </w:style>
  <w:style w:type="paragraph" w:customStyle="1" w:styleId="40">
    <w:name w:val="Абзац списка4"/>
    <w:basedOn w:val="a"/>
    <w:rsid w:val="00DD4F9D"/>
    <w:pPr>
      <w:spacing w:after="200" w:line="276" w:lineRule="auto"/>
      <w:ind w:left="720"/>
      <w:contextualSpacing/>
    </w:pPr>
    <w:rPr>
      <w:rFonts w:ascii="Calibri" w:hAnsi="Calibri"/>
      <w:sz w:val="22"/>
      <w:szCs w:val="22"/>
    </w:rPr>
  </w:style>
  <w:style w:type="character" w:customStyle="1" w:styleId="FontStyle31">
    <w:name w:val="Font Style31"/>
    <w:uiPriority w:val="99"/>
    <w:rsid w:val="003E0669"/>
    <w:rPr>
      <w:rFonts w:ascii="Arial" w:hAnsi="Arial" w:cs="Arial" w:hint="default"/>
      <w:sz w:val="24"/>
      <w:szCs w:val="24"/>
    </w:rPr>
  </w:style>
  <w:style w:type="paragraph" w:customStyle="1" w:styleId="Style3">
    <w:name w:val="Style3"/>
    <w:basedOn w:val="a"/>
    <w:uiPriority w:val="99"/>
    <w:rsid w:val="00C33D29"/>
    <w:pPr>
      <w:widowControl w:val="0"/>
      <w:autoSpaceDE w:val="0"/>
      <w:autoSpaceDN w:val="0"/>
      <w:adjustRightInd w:val="0"/>
      <w:spacing w:line="278" w:lineRule="exact"/>
      <w:ind w:hanging="1210"/>
    </w:pPr>
    <w:rPr>
      <w:rFonts w:ascii="Arial" w:hAnsi="Arial" w:cs="Arial"/>
      <w:sz w:val="24"/>
      <w:szCs w:val="24"/>
    </w:rPr>
  </w:style>
  <w:style w:type="character" w:customStyle="1" w:styleId="FontStyle29">
    <w:name w:val="Font Style29"/>
    <w:uiPriority w:val="99"/>
    <w:rsid w:val="00C33D29"/>
    <w:rPr>
      <w:rFonts w:ascii="Arial" w:hAnsi="Arial" w:cs="Arial" w:hint="default"/>
      <w:b/>
      <w:bCs/>
      <w:sz w:val="24"/>
      <w:szCs w:val="24"/>
    </w:rPr>
  </w:style>
  <w:style w:type="character" w:customStyle="1" w:styleId="FontStyle14">
    <w:name w:val="Font Style14"/>
    <w:basedOn w:val="a0"/>
    <w:rsid w:val="00893A1D"/>
    <w:rPr>
      <w:rFonts w:ascii="Times New Roman" w:hAnsi="Times New Roman" w:cs="Times New Roman" w:hint="default"/>
      <w:sz w:val="24"/>
      <w:szCs w:val="24"/>
    </w:rPr>
  </w:style>
  <w:style w:type="paragraph" w:customStyle="1" w:styleId="Style8">
    <w:name w:val="Style8"/>
    <w:basedOn w:val="a"/>
    <w:uiPriority w:val="99"/>
    <w:rsid w:val="00C95C3A"/>
    <w:pPr>
      <w:widowControl w:val="0"/>
      <w:autoSpaceDE w:val="0"/>
      <w:autoSpaceDN w:val="0"/>
      <w:adjustRightInd w:val="0"/>
      <w:spacing w:line="269" w:lineRule="exact"/>
      <w:ind w:firstLine="720"/>
    </w:pPr>
    <w:rPr>
      <w:rFonts w:ascii="Arial" w:hAnsi="Arial" w:cs="Arial"/>
      <w:sz w:val="24"/>
      <w:szCs w:val="24"/>
    </w:rPr>
  </w:style>
  <w:style w:type="paragraph" w:customStyle="1" w:styleId="Style17">
    <w:name w:val="Style17"/>
    <w:basedOn w:val="a"/>
    <w:uiPriority w:val="99"/>
    <w:rsid w:val="00C95C3A"/>
    <w:pPr>
      <w:widowControl w:val="0"/>
      <w:autoSpaceDE w:val="0"/>
      <w:autoSpaceDN w:val="0"/>
      <w:adjustRightInd w:val="0"/>
      <w:spacing w:line="206" w:lineRule="exact"/>
      <w:ind w:firstLine="439"/>
      <w:jc w:val="both"/>
    </w:pPr>
    <w:rPr>
      <w:rFonts w:ascii="Arial" w:hAnsi="Arial" w:cs="Arial"/>
      <w:sz w:val="24"/>
      <w:szCs w:val="24"/>
    </w:rPr>
  </w:style>
  <w:style w:type="character" w:customStyle="1" w:styleId="FontStyle34">
    <w:name w:val="Font Style34"/>
    <w:uiPriority w:val="99"/>
    <w:rsid w:val="00C95C3A"/>
    <w:rPr>
      <w:rFonts w:ascii="Arial" w:hAnsi="Arial" w:cs="Arial" w:hint="default"/>
      <w:sz w:val="18"/>
      <w:szCs w:val="18"/>
    </w:rPr>
  </w:style>
  <w:style w:type="paragraph" w:styleId="af2">
    <w:name w:val="Title"/>
    <w:basedOn w:val="a"/>
    <w:next w:val="a"/>
    <w:link w:val="af3"/>
    <w:qFormat/>
    <w:rsid w:val="00C95C3A"/>
    <w:pPr>
      <w:suppressAutoHyphens/>
      <w:spacing w:before="240" w:after="60"/>
      <w:jc w:val="center"/>
      <w:outlineLvl w:val="0"/>
    </w:pPr>
    <w:rPr>
      <w:rFonts w:ascii="Cambria" w:hAnsi="Cambria"/>
      <w:b/>
      <w:bCs/>
      <w:kern w:val="28"/>
      <w:sz w:val="32"/>
      <w:szCs w:val="32"/>
      <w:lang w:val="x-none" w:eastAsia="ar-SA"/>
    </w:rPr>
  </w:style>
  <w:style w:type="character" w:customStyle="1" w:styleId="af3">
    <w:name w:val="Название Знак"/>
    <w:basedOn w:val="a0"/>
    <w:link w:val="af2"/>
    <w:rsid w:val="00C95C3A"/>
    <w:rPr>
      <w:rFonts w:ascii="Cambria" w:hAnsi="Cambria"/>
      <w:b/>
      <w:bCs/>
      <w:kern w:val="28"/>
      <w:sz w:val="32"/>
      <w:szCs w:val="32"/>
      <w:lang w:val="x-none" w:eastAsia="ar-SA"/>
    </w:rPr>
  </w:style>
  <w:style w:type="paragraph" w:styleId="af4">
    <w:name w:val="annotation text"/>
    <w:basedOn w:val="a"/>
    <w:link w:val="af5"/>
    <w:uiPriority w:val="99"/>
    <w:unhideWhenUsed/>
    <w:rsid w:val="00AA4A63"/>
  </w:style>
  <w:style w:type="character" w:customStyle="1" w:styleId="af5">
    <w:name w:val="Текст примечания Знак"/>
    <w:basedOn w:val="a0"/>
    <w:link w:val="af4"/>
    <w:uiPriority w:val="99"/>
    <w:rsid w:val="00AA4A63"/>
  </w:style>
  <w:style w:type="character" w:styleId="af6">
    <w:name w:val="annotation reference"/>
    <w:uiPriority w:val="99"/>
    <w:unhideWhenUsed/>
    <w:rsid w:val="00AA4A63"/>
    <w:rPr>
      <w:sz w:val="16"/>
      <w:szCs w:val="16"/>
    </w:rPr>
  </w:style>
  <w:style w:type="character" w:customStyle="1" w:styleId="aa">
    <w:name w:val="Нижний колонтитул Знак"/>
    <w:basedOn w:val="a0"/>
    <w:link w:val="a9"/>
    <w:uiPriority w:val="99"/>
    <w:rsid w:val="000B6E00"/>
  </w:style>
  <w:style w:type="character" w:styleId="af7">
    <w:name w:val="FollowedHyperlink"/>
    <w:basedOn w:val="a0"/>
    <w:uiPriority w:val="99"/>
    <w:semiHidden/>
    <w:unhideWhenUsed/>
    <w:rsid w:val="004A158A"/>
    <w:rPr>
      <w:color w:val="954F72"/>
      <w:u w:val="single"/>
    </w:rPr>
  </w:style>
  <w:style w:type="paragraph" w:customStyle="1" w:styleId="xl63">
    <w:name w:val="xl63"/>
    <w:basedOn w:val="a"/>
    <w:rsid w:val="004A158A"/>
    <w:pPr>
      <w:spacing w:before="100" w:beforeAutospacing="1" w:after="100" w:afterAutospacing="1"/>
      <w:jc w:val="center"/>
    </w:pPr>
    <w:rPr>
      <w:sz w:val="18"/>
      <w:szCs w:val="18"/>
    </w:rPr>
  </w:style>
  <w:style w:type="paragraph" w:customStyle="1" w:styleId="xl64">
    <w:name w:val="xl64"/>
    <w:basedOn w:val="a"/>
    <w:rsid w:val="004A158A"/>
    <w:pPr>
      <w:spacing w:before="100" w:beforeAutospacing="1" w:after="100" w:afterAutospacing="1"/>
    </w:pPr>
    <w:rPr>
      <w:sz w:val="18"/>
      <w:szCs w:val="18"/>
    </w:rPr>
  </w:style>
  <w:style w:type="paragraph" w:customStyle="1" w:styleId="xl65">
    <w:name w:val="xl65"/>
    <w:basedOn w:val="a"/>
    <w:rsid w:val="004A1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66">
    <w:name w:val="xl66"/>
    <w:basedOn w:val="a"/>
    <w:rsid w:val="004A15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67">
    <w:name w:val="xl67"/>
    <w:basedOn w:val="a"/>
    <w:rsid w:val="004A158A"/>
    <w:pPr>
      <w:spacing w:before="100" w:beforeAutospacing="1" w:after="100" w:afterAutospacing="1"/>
    </w:pPr>
  </w:style>
  <w:style w:type="paragraph" w:customStyle="1" w:styleId="xl68">
    <w:name w:val="xl68"/>
    <w:basedOn w:val="a"/>
    <w:rsid w:val="004A158A"/>
    <w:pPr>
      <w:spacing w:before="100" w:beforeAutospacing="1" w:after="100" w:afterAutospacing="1"/>
    </w:pPr>
    <w:rPr>
      <w:i/>
      <w:iCs/>
    </w:rPr>
  </w:style>
  <w:style w:type="paragraph" w:customStyle="1" w:styleId="xl69">
    <w:name w:val="xl69"/>
    <w:basedOn w:val="a"/>
    <w:rsid w:val="004A1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70">
    <w:name w:val="xl70"/>
    <w:basedOn w:val="a"/>
    <w:rsid w:val="004A1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71">
    <w:name w:val="xl71"/>
    <w:basedOn w:val="a"/>
    <w:rsid w:val="004A158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b/>
      <w:bCs/>
    </w:rPr>
  </w:style>
  <w:style w:type="paragraph" w:customStyle="1" w:styleId="xl72">
    <w:name w:val="xl72"/>
    <w:basedOn w:val="a"/>
    <w:rsid w:val="004A158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textAlignment w:val="center"/>
    </w:pPr>
    <w:rPr>
      <w:b/>
      <w:bCs/>
    </w:rPr>
  </w:style>
  <w:style w:type="paragraph" w:customStyle="1" w:styleId="xl73">
    <w:name w:val="xl73"/>
    <w:basedOn w:val="a"/>
    <w:rsid w:val="004A158A"/>
    <w:pPr>
      <w:pBdr>
        <w:top w:val="single" w:sz="4" w:space="0" w:color="auto"/>
        <w:left w:val="single" w:sz="4" w:space="0" w:color="auto"/>
        <w:bottom w:val="single" w:sz="4" w:space="0" w:color="auto"/>
      </w:pBdr>
      <w:shd w:val="clear" w:color="000000" w:fill="70AD47"/>
      <w:spacing w:before="100" w:beforeAutospacing="1" w:after="100" w:afterAutospacing="1"/>
      <w:textAlignment w:val="center"/>
    </w:pPr>
    <w:rPr>
      <w:b/>
      <w:bCs/>
    </w:rPr>
  </w:style>
  <w:style w:type="paragraph" w:customStyle="1" w:styleId="xl74">
    <w:name w:val="xl74"/>
    <w:basedOn w:val="a"/>
    <w:rsid w:val="004A158A"/>
    <w:pPr>
      <w:pBdr>
        <w:left w:val="single" w:sz="4" w:space="0" w:color="auto"/>
      </w:pBdr>
      <w:shd w:val="clear" w:color="000000" w:fill="FFFFFF"/>
      <w:spacing w:before="100" w:beforeAutospacing="1" w:after="100" w:afterAutospacing="1"/>
      <w:textAlignment w:val="center"/>
    </w:pPr>
    <w:rPr>
      <w:b/>
      <w:bCs/>
    </w:rPr>
  </w:style>
  <w:style w:type="paragraph" w:customStyle="1" w:styleId="xl75">
    <w:name w:val="xl75"/>
    <w:basedOn w:val="a"/>
    <w:rsid w:val="004A158A"/>
    <w:pPr>
      <w:pBdr>
        <w:right w:val="single" w:sz="4" w:space="0" w:color="auto"/>
      </w:pBdr>
      <w:shd w:val="clear" w:color="000000" w:fill="FFFFFF"/>
      <w:spacing w:before="100" w:beforeAutospacing="1" w:after="100" w:afterAutospacing="1"/>
      <w:textAlignment w:val="center"/>
    </w:pPr>
    <w:rPr>
      <w:b/>
      <w:bCs/>
    </w:rPr>
  </w:style>
  <w:style w:type="paragraph" w:customStyle="1" w:styleId="xl76">
    <w:name w:val="xl76"/>
    <w:basedOn w:val="a"/>
    <w:rsid w:val="004A158A"/>
    <w:pPr>
      <w:pBdr>
        <w:left w:val="single" w:sz="4" w:space="0" w:color="auto"/>
      </w:pBdr>
      <w:shd w:val="clear" w:color="000000" w:fill="FFFFFF"/>
      <w:spacing w:before="100" w:beforeAutospacing="1" w:after="100" w:afterAutospacing="1"/>
    </w:pPr>
    <w:rPr>
      <w:i/>
      <w:iCs/>
    </w:rPr>
  </w:style>
  <w:style w:type="paragraph" w:customStyle="1" w:styleId="xl77">
    <w:name w:val="xl77"/>
    <w:basedOn w:val="a"/>
    <w:rsid w:val="004A158A"/>
    <w:pPr>
      <w:pBdr>
        <w:right w:val="single" w:sz="4" w:space="0" w:color="auto"/>
      </w:pBdr>
      <w:shd w:val="clear" w:color="000000" w:fill="FFFFFF"/>
      <w:spacing w:before="100" w:beforeAutospacing="1" w:after="100" w:afterAutospacing="1"/>
    </w:pPr>
    <w:rPr>
      <w:i/>
      <w:iCs/>
    </w:rPr>
  </w:style>
  <w:style w:type="paragraph" w:customStyle="1" w:styleId="xl78">
    <w:name w:val="xl78"/>
    <w:basedOn w:val="a"/>
    <w:rsid w:val="004A158A"/>
    <w:pPr>
      <w:shd w:val="clear" w:color="000000" w:fill="FFFFFF"/>
      <w:spacing w:before="100" w:beforeAutospacing="1" w:after="100" w:afterAutospacing="1"/>
      <w:textAlignment w:val="center"/>
    </w:pPr>
    <w:rPr>
      <w:b/>
      <w:bCs/>
    </w:rPr>
  </w:style>
  <w:style w:type="paragraph" w:customStyle="1" w:styleId="xl79">
    <w:name w:val="xl79"/>
    <w:basedOn w:val="a"/>
    <w:rsid w:val="004A158A"/>
    <w:pPr>
      <w:pBdr>
        <w:left w:val="single" w:sz="4" w:space="0" w:color="auto"/>
      </w:pBdr>
      <w:shd w:val="clear" w:color="000000" w:fill="FFFFFF"/>
      <w:spacing w:before="100" w:beforeAutospacing="1" w:after="100" w:afterAutospacing="1"/>
      <w:jc w:val="center"/>
      <w:textAlignment w:val="center"/>
    </w:pPr>
    <w:rPr>
      <w:i/>
      <w:iCs/>
    </w:rPr>
  </w:style>
  <w:style w:type="paragraph" w:customStyle="1" w:styleId="xl80">
    <w:name w:val="xl80"/>
    <w:basedOn w:val="a"/>
    <w:rsid w:val="004A158A"/>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81">
    <w:name w:val="xl81"/>
    <w:basedOn w:val="a"/>
    <w:rsid w:val="004A158A"/>
    <w:pPr>
      <w:shd w:val="clear" w:color="000000" w:fill="FFFFFF"/>
      <w:spacing w:before="100" w:beforeAutospacing="1" w:after="100" w:afterAutospacing="1"/>
      <w:jc w:val="center"/>
      <w:textAlignment w:val="center"/>
    </w:pPr>
    <w:rPr>
      <w:i/>
      <w:iCs/>
    </w:rPr>
  </w:style>
  <w:style w:type="paragraph" w:customStyle="1" w:styleId="xl82">
    <w:name w:val="xl82"/>
    <w:basedOn w:val="a"/>
    <w:rsid w:val="004A158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4A158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4">
    <w:name w:val="xl84"/>
    <w:basedOn w:val="a"/>
    <w:rsid w:val="004A158A"/>
    <w:pPr>
      <w:shd w:val="clear" w:color="000000" w:fill="FFFFFF"/>
      <w:spacing w:before="100" w:beforeAutospacing="1" w:after="100" w:afterAutospacing="1"/>
      <w:jc w:val="center"/>
      <w:textAlignment w:val="center"/>
    </w:pPr>
    <w:rPr>
      <w:sz w:val="18"/>
      <w:szCs w:val="18"/>
    </w:rPr>
  </w:style>
  <w:style w:type="paragraph" w:customStyle="1" w:styleId="xl85">
    <w:name w:val="xl85"/>
    <w:basedOn w:val="a"/>
    <w:rsid w:val="004A158A"/>
    <w:pPr>
      <w:pBdr>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6">
    <w:name w:val="xl86"/>
    <w:basedOn w:val="a"/>
    <w:rsid w:val="004A158A"/>
    <w:pPr>
      <w:pBdr>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87">
    <w:name w:val="xl87"/>
    <w:basedOn w:val="a"/>
    <w:rsid w:val="004A158A"/>
    <w:pPr>
      <w:shd w:val="clear" w:color="000000" w:fill="FFFFFF"/>
      <w:spacing w:before="100" w:beforeAutospacing="1" w:after="100" w:afterAutospacing="1"/>
      <w:jc w:val="center"/>
      <w:textAlignment w:val="center"/>
    </w:pPr>
    <w:rPr>
      <w:b/>
      <w:bCs/>
      <w:i/>
      <w:iCs/>
    </w:rPr>
  </w:style>
  <w:style w:type="paragraph" w:customStyle="1" w:styleId="xl88">
    <w:name w:val="xl88"/>
    <w:basedOn w:val="a"/>
    <w:rsid w:val="004A158A"/>
    <w:pPr>
      <w:pBdr>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4A158A"/>
    <w:pPr>
      <w:pBdr>
        <w:left w:val="single" w:sz="4" w:space="0" w:color="auto"/>
      </w:pBdr>
      <w:shd w:val="clear" w:color="000000" w:fill="FFFFFF"/>
      <w:spacing w:before="100" w:beforeAutospacing="1" w:after="100" w:afterAutospacing="1"/>
      <w:textAlignment w:val="center"/>
    </w:pPr>
    <w:rPr>
      <w:b/>
      <w:bCs/>
      <w:i/>
      <w:iCs/>
    </w:rPr>
  </w:style>
  <w:style w:type="paragraph" w:customStyle="1" w:styleId="xl90">
    <w:name w:val="xl90"/>
    <w:basedOn w:val="a"/>
    <w:rsid w:val="004A158A"/>
    <w:pPr>
      <w:pBdr>
        <w:left w:val="single" w:sz="4" w:space="0" w:color="auto"/>
      </w:pBdr>
      <w:shd w:val="clear" w:color="000000" w:fill="FFFFFF"/>
      <w:spacing w:before="100" w:beforeAutospacing="1" w:after="100" w:afterAutospacing="1"/>
      <w:textAlignment w:val="center"/>
    </w:pPr>
    <w:rPr>
      <w:i/>
      <w:iCs/>
      <w:sz w:val="18"/>
      <w:szCs w:val="18"/>
    </w:rPr>
  </w:style>
  <w:style w:type="paragraph" w:customStyle="1" w:styleId="xl91">
    <w:name w:val="xl91"/>
    <w:basedOn w:val="a"/>
    <w:rsid w:val="004A158A"/>
    <w:pPr>
      <w:pBdr>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92">
    <w:name w:val="xl92"/>
    <w:basedOn w:val="a"/>
    <w:rsid w:val="004A158A"/>
    <w:pPr>
      <w:shd w:val="clear" w:color="000000" w:fill="FFFFFF"/>
      <w:spacing w:before="100" w:beforeAutospacing="1" w:after="100" w:afterAutospacing="1"/>
      <w:textAlignment w:val="center"/>
    </w:pPr>
    <w:rPr>
      <w:b/>
      <w:bCs/>
      <w:i/>
      <w:iCs/>
    </w:rPr>
  </w:style>
  <w:style w:type="paragraph" w:customStyle="1" w:styleId="xl93">
    <w:name w:val="xl93"/>
    <w:basedOn w:val="a"/>
    <w:rsid w:val="004A158A"/>
    <w:pPr>
      <w:pBdr>
        <w:left w:val="single" w:sz="4" w:space="0" w:color="auto"/>
      </w:pBdr>
      <w:shd w:val="clear" w:color="000000" w:fill="FFFFFF"/>
      <w:spacing w:before="100" w:beforeAutospacing="1" w:after="100" w:afterAutospacing="1"/>
    </w:pPr>
    <w:rPr>
      <w:sz w:val="18"/>
      <w:szCs w:val="18"/>
    </w:rPr>
  </w:style>
  <w:style w:type="paragraph" w:customStyle="1" w:styleId="xl94">
    <w:name w:val="xl94"/>
    <w:basedOn w:val="a"/>
    <w:rsid w:val="004A158A"/>
    <w:pPr>
      <w:pBdr>
        <w:right w:val="single" w:sz="4" w:space="0" w:color="auto"/>
      </w:pBdr>
      <w:shd w:val="clear" w:color="000000" w:fill="FFFFFF"/>
      <w:spacing w:before="100" w:beforeAutospacing="1" w:after="100" w:afterAutospacing="1"/>
    </w:pPr>
    <w:rPr>
      <w:sz w:val="18"/>
      <w:szCs w:val="18"/>
    </w:rPr>
  </w:style>
  <w:style w:type="paragraph" w:customStyle="1" w:styleId="xl95">
    <w:name w:val="xl95"/>
    <w:basedOn w:val="a"/>
    <w:rsid w:val="004A158A"/>
    <w:pPr>
      <w:pBdr>
        <w:left w:val="single" w:sz="4" w:space="0" w:color="auto"/>
      </w:pBdr>
      <w:shd w:val="clear" w:color="000000" w:fill="FFFFFF"/>
      <w:spacing w:before="100" w:beforeAutospacing="1" w:after="100" w:afterAutospacing="1"/>
      <w:textAlignment w:val="center"/>
    </w:pPr>
    <w:rPr>
      <w:i/>
      <w:iCs/>
    </w:rPr>
  </w:style>
  <w:style w:type="paragraph" w:customStyle="1" w:styleId="xl96">
    <w:name w:val="xl96"/>
    <w:basedOn w:val="a"/>
    <w:rsid w:val="004A158A"/>
    <w:pPr>
      <w:pBdr>
        <w:left w:val="single" w:sz="4" w:space="0" w:color="auto"/>
        <w:bottom w:val="single" w:sz="4" w:space="0" w:color="auto"/>
      </w:pBdr>
      <w:shd w:val="clear" w:color="000000" w:fill="FFFFFF"/>
      <w:spacing w:before="100" w:beforeAutospacing="1" w:after="100" w:afterAutospacing="1"/>
    </w:pPr>
    <w:rPr>
      <w:i/>
      <w:iCs/>
    </w:rPr>
  </w:style>
  <w:style w:type="paragraph" w:customStyle="1" w:styleId="xl97">
    <w:name w:val="xl97"/>
    <w:basedOn w:val="a"/>
    <w:rsid w:val="004A158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a"/>
    <w:rsid w:val="004A158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4A158A"/>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100">
    <w:name w:val="xl100"/>
    <w:basedOn w:val="a"/>
    <w:rsid w:val="004A158A"/>
    <w:pPr>
      <w:pBdr>
        <w:top w:val="single" w:sz="4" w:space="0" w:color="auto"/>
      </w:pBdr>
      <w:shd w:val="clear" w:color="000000" w:fill="FFFFFF"/>
      <w:spacing w:before="100" w:beforeAutospacing="1" w:after="100" w:afterAutospacing="1"/>
      <w:textAlignment w:val="center"/>
    </w:pPr>
    <w:rPr>
      <w:b/>
      <w:bCs/>
      <w:i/>
      <w:iCs/>
    </w:rPr>
  </w:style>
  <w:style w:type="paragraph" w:customStyle="1" w:styleId="xl101">
    <w:name w:val="xl101"/>
    <w:basedOn w:val="a"/>
    <w:rsid w:val="004A158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2">
    <w:name w:val="xl102"/>
    <w:basedOn w:val="a"/>
    <w:rsid w:val="004A158A"/>
    <w:pPr>
      <w:pBdr>
        <w:top w:val="single" w:sz="4" w:space="0" w:color="auto"/>
        <w:left w:val="single" w:sz="4" w:space="0" w:color="auto"/>
        <w:bottom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3">
    <w:name w:val="xl103"/>
    <w:basedOn w:val="a"/>
    <w:rsid w:val="004A158A"/>
    <w:pPr>
      <w:pBdr>
        <w:top w:val="single" w:sz="4" w:space="0" w:color="auto"/>
        <w:bottom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4">
    <w:name w:val="xl104"/>
    <w:basedOn w:val="a"/>
    <w:rsid w:val="004A158A"/>
    <w:pPr>
      <w:pBdr>
        <w:top w:val="single" w:sz="4" w:space="0" w:color="auto"/>
        <w:bottom w:val="single" w:sz="4" w:space="0" w:color="auto"/>
        <w:right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5">
    <w:name w:val="xl105"/>
    <w:basedOn w:val="a"/>
    <w:rsid w:val="004A158A"/>
    <w:pPr>
      <w:pBdr>
        <w:top w:val="single" w:sz="4" w:space="0" w:color="auto"/>
        <w:left w:val="single" w:sz="4" w:space="0" w:color="auto"/>
        <w:bottom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6">
    <w:name w:val="xl106"/>
    <w:basedOn w:val="a"/>
    <w:rsid w:val="004A158A"/>
    <w:pPr>
      <w:pBdr>
        <w:top w:val="single" w:sz="4" w:space="0" w:color="auto"/>
        <w:bottom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7">
    <w:name w:val="xl107"/>
    <w:basedOn w:val="a"/>
    <w:rsid w:val="004A158A"/>
    <w:pPr>
      <w:pBdr>
        <w:top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8">
    <w:name w:val="xl108"/>
    <w:basedOn w:val="a"/>
    <w:rsid w:val="004A158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9">
    <w:name w:val="xl109"/>
    <w:basedOn w:val="a"/>
    <w:rsid w:val="004A158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b/>
      <w:bCs/>
      <w:u w:val="single"/>
    </w:rPr>
  </w:style>
  <w:style w:type="paragraph" w:customStyle="1" w:styleId="xl110">
    <w:name w:val="xl110"/>
    <w:basedOn w:val="a"/>
    <w:rsid w:val="004A1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rsid w:val="004A158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4A158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4A158A"/>
    <w:pPr>
      <w:pBdr>
        <w:top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4A158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4A158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6">
    <w:name w:val="xl116"/>
    <w:basedOn w:val="a"/>
    <w:rsid w:val="004A158A"/>
    <w:pPr>
      <w:pBdr>
        <w:left w:val="single" w:sz="4" w:space="0" w:color="auto"/>
        <w:bottom w:val="single" w:sz="4" w:space="0" w:color="auto"/>
      </w:pBdr>
      <w:shd w:val="clear" w:color="000000" w:fill="FFFFFF"/>
      <w:spacing w:before="100" w:beforeAutospacing="1" w:after="100" w:afterAutospacing="1"/>
      <w:jc w:val="center"/>
    </w:pPr>
    <w:rPr>
      <w:b/>
      <w:bCs/>
      <w:i/>
      <w:iCs/>
    </w:rPr>
  </w:style>
  <w:style w:type="paragraph" w:customStyle="1" w:styleId="xl117">
    <w:name w:val="xl117"/>
    <w:basedOn w:val="a"/>
    <w:rsid w:val="004A158A"/>
    <w:pPr>
      <w:pBdr>
        <w:bottom w:val="single" w:sz="4" w:space="0" w:color="auto"/>
      </w:pBdr>
      <w:shd w:val="clear" w:color="000000" w:fill="FFFFFF"/>
      <w:spacing w:before="100" w:beforeAutospacing="1" w:after="100" w:afterAutospacing="1"/>
      <w:jc w:val="center"/>
    </w:pPr>
    <w:rPr>
      <w:b/>
      <w:bCs/>
      <w:i/>
      <w:iCs/>
    </w:rPr>
  </w:style>
  <w:style w:type="paragraph" w:customStyle="1" w:styleId="xl118">
    <w:name w:val="xl118"/>
    <w:basedOn w:val="a"/>
    <w:rsid w:val="004A158A"/>
    <w:pPr>
      <w:pBdr>
        <w:left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19">
    <w:name w:val="xl119"/>
    <w:basedOn w:val="a"/>
    <w:rsid w:val="004A158A"/>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customStyle="1" w:styleId="xl120">
    <w:name w:val="xl120"/>
    <w:basedOn w:val="a"/>
    <w:rsid w:val="004A158A"/>
    <w:pPr>
      <w:pBdr>
        <w:top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customStyle="1" w:styleId="xl121">
    <w:name w:val="xl121"/>
    <w:basedOn w:val="a"/>
    <w:rsid w:val="004A158A"/>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customStyle="1" w:styleId="xl122">
    <w:name w:val="xl122"/>
    <w:basedOn w:val="a"/>
    <w:rsid w:val="004A158A"/>
    <w:pPr>
      <w:pBdr>
        <w:top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styleId="af8">
    <w:name w:val="No Spacing"/>
    <w:uiPriority w:val="1"/>
    <w:qFormat/>
    <w:rsid w:val="00AB6AF4"/>
    <w:rPr>
      <w:szCs w:val="22"/>
    </w:rPr>
  </w:style>
  <w:style w:type="paragraph" w:styleId="af9">
    <w:name w:val="annotation subject"/>
    <w:basedOn w:val="af4"/>
    <w:next w:val="af4"/>
    <w:link w:val="afa"/>
    <w:semiHidden/>
    <w:unhideWhenUsed/>
    <w:rsid w:val="007E64B5"/>
    <w:rPr>
      <w:b/>
      <w:bCs/>
    </w:rPr>
  </w:style>
  <w:style w:type="character" w:customStyle="1" w:styleId="afa">
    <w:name w:val="Тема примечания Знак"/>
    <w:basedOn w:val="af5"/>
    <w:link w:val="af9"/>
    <w:semiHidden/>
    <w:rsid w:val="007E6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4983">
      <w:bodyDiv w:val="1"/>
      <w:marLeft w:val="0"/>
      <w:marRight w:val="0"/>
      <w:marTop w:val="0"/>
      <w:marBottom w:val="0"/>
      <w:divBdr>
        <w:top w:val="none" w:sz="0" w:space="0" w:color="auto"/>
        <w:left w:val="none" w:sz="0" w:space="0" w:color="auto"/>
        <w:bottom w:val="none" w:sz="0" w:space="0" w:color="auto"/>
        <w:right w:val="none" w:sz="0" w:space="0" w:color="auto"/>
      </w:divBdr>
    </w:div>
    <w:div w:id="80224926">
      <w:bodyDiv w:val="1"/>
      <w:marLeft w:val="0"/>
      <w:marRight w:val="0"/>
      <w:marTop w:val="0"/>
      <w:marBottom w:val="0"/>
      <w:divBdr>
        <w:top w:val="none" w:sz="0" w:space="0" w:color="auto"/>
        <w:left w:val="none" w:sz="0" w:space="0" w:color="auto"/>
        <w:bottom w:val="none" w:sz="0" w:space="0" w:color="auto"/>
        <w:right w:val="none" w:sz="0" w:space="0" w:color="auto"/>
      </w:divBdr>
    </w:div>
    <w:div w:id="119615636">
      <w:bodyDiv w:val="1"/>
      <w:marLeft w:val="0"/>
      <w:marRight w:val="0"/>
      <w:marTop w:val="0"/>
      <w:marBottom w:val="0"/>
      <w:divBdr>
        <w:top w:val="none" w:sz="0" w:space="0" w:color="auto"/>
        <w:left w:val="none" w:sz="0" w:space="0" w:color="auto"/>
        <w:bottom w:val="none" w:sz="0" w:space="0" w:color="auto"/>
        <w:right w:val="none" w:sz="0" w:space="0" w:color="auto"/>
      </w:divBdr>
    </w:div>
    <w:div w:id="125048132">
      <w:bodyDiv w:val="1"/>
      <w:marLeft w:val="0"/>
      <w:marRight w:val="0"/>
      <w:marTop w:val="0"/>
      <w:marBottom w:val="0"/>
      <w:divBdr>
        <w:top w:val="none" w:sz="0" w:space="0" w:color="auto"/>
        <w:left w:val="none" w:sz="0" w:space="0" w:color="auto"/>
        <w:bottom w:val="none" w:sz="0" w:space="0" w:color="auto"/>
        <w:right w:val="none" w:sz="0" w:space="0" w:color="auto"/>
      </w:divBdr>
    </w:div>
    <w:div w:id="136071850">
      <w:bodyDiv w:val="1"/>
      <w:marLeft w:val="0"/>
      <w:marRight w:val="0"/>
      <w:marTop w:val="0"/>
      <w:marBottom w:val="0"/>
      <w:divBdr>
        <w:top w:val="none" w:sz="0" w:space="0" w:color="auto"/>
        <w:left w:val="none" w:sz="0" w:space="0" w:color="auto"/>
        <w:bottom w:val="none" w:sz="0" w:space="0" w:color="auto"/>
        <w:right w:val="none" w:sz="0" w:space="0" w:color="auto"/>
      </w:divBdr>
    </w:div>
    <w:div w:id="144203586">
      <w:bodyDiv w:val="1"/>
      <w:marLeft w:val="0"/>
      <w:marRight w:val="0"/>
      <w:marTop w:val="0"/>
      <w:marBottom w:val="0"/>
      <w:divBdr>
        <w:top w:val="none" w:sz="0" w:space="0" w:color="auto"/>
        <w:left w:val="none" w:sz="0" w:space="0" w:color="auto"/>
        <w:bottom w:val="none" w:sz="0" w:space="0" w:color="auto"/>
        <w:right w:val="none" w:sz="0" w:space="0" w:color="auto"/>
      </w:divBdr>
    </w:div>
    <w:div w:id="212160108">
      <w:bodyDiv w:val="1"/>
      <w:marLeft w:val="0"/>
      <w:marRight w:val="0"/>
      <w:marTop w:val="0"/>
      <w:marBottom w:val="0"/>
      <w:divBdr>
        <w:top w:val="none" w:sz="0" w:space="0" w:color="auto"/>
        <w:left w:val="none" w:sz="0" w:space="0" w:color="auto"/>
        <w:bottom w:val="none" w:sz="0" w:space="0" w:color="auto"/>
        <w:right w:val="none" w:sz="0" w:space="0" w:color="auto"/>
      </w:divBdr>
    </w:div>
    <w:div w:id="236938401">
      <w:bodyDiv w:val="1"/>
      <w:marLeft w:val="0"/>
      <w:marRight w:val="0"/>
      <w:marTop w:val="0"/>
      <w:marBottom w:val="0"/>
      <w:divBdr>
        <w:top w:val="none" w:sz="0" w:space="0" w:color="auto"/>
        <w:left w:val="none" w:sz="0" w:space="0" w:color="auto"/>
        <w:bottom w:val="none" w:sz="0" w:space="0" w:color="auto"/>
        <w:right w:val="none" w:sz="0" w:space="0" w:color="auto"/>
      </w:divBdr>
    </w:div>
    <w:div w:id="242957431">
      <w:bodyDiv w:val="1"/>
      <w:marLeft w:val="0"/>
      <w:marRight w:val="0"/>
      <w:marTop w:val="0"/>
      <w:marBottom w:val="0"/>
      <w:divBdr>
        <w:top w:val="none" w:sz="0" w:space="0" w:color="auto"/>
        <w:left w:val="none" w:sz="0" w:space="0" w:color="auto"/>
        <w:bottom w:val="none" w:sz="0" w:space="0" w:color="auto"/>
        <w:right w:val="none" w:sz="0" w:space="0" w:color="auto"/>
      </w:divBdr>
    </w:div>
    <w:div w:id="260577820">
      <w:bodyDiv w:val="1"/>
      <w:marLeft w:val="0"/>
      <w:marRight w:val="0"/>
      <w:marTop w:val="0"/>
      <w:marBottom w:val="0"/>
      <w:divBdr>
        <w:top w:val="none" w:sz="0" w:space="0" w:color="auto"/>
        <w:left w:val="none" w:sz="0" w:space="0" w:color="auto"/>
        <w:bottom w:val="none" w:sz="0" w:space="0" w:color="auto"/>
        <w:right w:val="none" w:sz="0" w:space="0" w:color="auto"/>
      </w:divBdr>
    </w:div>
    <w:div w:id="296840624">
      <w:bodyDiv w:val="1"/>
      <w:marLeft w:val="0"/>
      <w:marRight w:val="0"/>
      <w:marTop w:val="0"/>
      <w:marBottom w:val="0"/>
      <w:divBdr>
        <w:top w:val="none" w:sz="0" w:space="0" w:color="auto"/>
        <w:left w:val="none" w:sz="0" w:space="0" w:color="auto"/>
        <w:bottom w:val="none" w:sz="0" w:space="0" w:color="auto"/>
        <w:right w:val="none" w:sz="0" w:space="0" w:color="auto"/>
      </w:divBdr>
    </w:div>
    <w:div w:id="306983758">
      <w:bodyDiv w:val="1"/>
      <w:marLeft w:val="0"/>
      <w:marRight w:val="0"/>
      <w:marTop w:val="0"/>
      <w:marBottom w:val="0"/>
      <w:divBdr>
        <w:top w:val="none" w:sz="0" w:space="0" w:color="auto"/>
        <w:left w:val="none" w:sz="0" w:space="0" w:color="auto"/>
        <w:bottom w:val="none" w:sz="0" w:space="0" w:color="auto"/>
        <w:right w:val="none" w:sz="0" w:space="0" w:color="auto"/>
      </w:divBdr>
    </w:div>
    <w:div w:id="311952580">
      <w:bodyDiv w:val="1"/>
      <w:marLeft w:val="0"/>
      <w:marRight w:val="0"/>
      <w:marTop w:val="0"/>
      <w:marBottom w:val="0"/>
      <w:divBdr>
        <w:top w:val="none" w:sz="0" w:space="0" w:color="auto"/>
        <w:left w:val="none" w:sz="0" w:space="0" w:color="auto"/>
        <w:bottom w:val="none" w:sz="0" w:space="0" w:color="auto"/>
        <w:right w:val="none" w:sz="0" w:space="0" w:color="auto"/>
      </w:divBdr>
    </w:div>
    <w:div w:id="317654167">
      <w:bodyDiv w:val="1"/>
      <w:marLeft w:val="0"/>
      <w:marRight w:val="0"/>
      <w:marTop w:val="0"/>
      <w:marBottom w:val="0"/>
      <w:divBdr>
        <w:top w:val="none" w:sz="0" w:space="0" w:color="auto"/>
        <w:left w:val="none" w:sz="0" w:space="0" w:color="auto"/>
        <w:bottom w:val="none" w:sz="0" w:space="0" w:color="auto"/>
        <w:right w:val="none" w:sz="0" w:space="0" w:color="auto"/>
      </w:divBdr>
    </w:div>
    <w:div w:id="323825307">
      <w:bodyDiv w:val="1"/>
      <w:marLeft w:val="0"/>
      <w:marRight w:val="0"/>
      <w:marTop w:val="0"/>
      <w:marBottom w:val="0"/>
      <w:divBdr>
        <w:top w:val="none" w:sz="0" w:space="0" w:color="auto"/>
        <w:left w:val="none" w:sz="0" w:space="0" w:color="auto"/>
        <w:bottom w:val="none" w:sz="0" w:space="0" w:color="auto"/>
        <w:right w:val="none" w:sz="0" w:space="0" w:color="auto"/>
      </w:divBdr>
    </w:div>
    <w:div w:id="324019603">
      <w:bodyDiv w:val="1"/>
      <w:marLeft w:val="0"/>
      <w:marRight w:val="0"/>
      <w:marTop w:val="0"/>
      <w:marBottom w:val="0"/>
      <w:divBdr>
        <w:top w:val="none" w:sz="0" w:space="0" w:color="auto"/>
        <w:left w:val="none" w:sz="0" w:space="0" w:color="auto"/>
        <w:bottom w:val="none" w:sz="0" w:space="0" w:color="auto"/>
        <w:right w:val="none" w:sz="0" w:space="0" w:color="auto"/>
      </w:divBdr>
    </w:div>
    <w:div w:id="379322867">
      <w:bodyDiv w:val="1"/>
      <w:marLeft w:val="0"/>
      <w:marRight w:val="0"/>
      <w:marTop w:val="0"/>
      <w:marBottom w:val="0"/>
      <w:divBdr>
        <w:top w:val="none" w:sz="0" w:space="0" w:color="auto"/>
        <w:left w:val="none" w:sz="0" w:space="0" w:color="auto"/>
        <w:bottom w:val="none" w:sz="0" w:space="0" w:color="auto"/>
        <w:right w:val="none" w:sz="0" w:space="0" w:color="auto"/>
      </w:divBdr>
    </w:div>
    <w:div w:id="387143964">
      <w:bodyDiv w:val="1"/>
      <w:marLeft w:val="0"/>
      <w:marRight w:val="0"/>
      <w:marTop w:val="0"/>
      <w:marBottom w:val="0"/>
      <w:divBdr>
        <w:top w:val="none" w:sz="0" w:space="0" w:color="auto"/>
        <w:left w:val="none" w:sz="0" w:space="0" w:color="auto"/>
        <w:bottom w:val="none" w:sz="0" w:space="0" w:color="auto"/>
        <w:right w:val="none" w:sz="0" w:space="0" w:color="auto"/>
      </w:divBdr>
    </w:div>
    <w:div w:id="486213138">
      <w:bodyDiv w:val="1"/>
      <w:marLeft w:val="0"/>
      <w:marRight w:val="0"/>
      <w:marTop w:val="0"/>
      <w:marBottom w:val="0"/>
      <w:divBdr>
        <w:top w:val="none" w:sz="0" w:space="0" w:color="auto"/>
        <w:left w:val="none" w:sz="0" w:space="0" w:color="auto"/>
        <w:bottom w:val="none" w:sz="0" w:space="0" w:color="auto"/>
        <w:right w:val="none" w:sz="0" w:space="0" w:color="auto"/>
      </w:divBdr>
    </w:div>
    <w:div w:id="517044663">
      <w:bodyDiv w:val="1"/>
      <w:marLeft w:val="0"/>
      <w:marRight w:val="0"/>
      <w:marTop w:val="0"/>
      <w:marBottom w:val="0"/>
      <w:divBdr>
        <w:top w:val="none" w:sz="0" w:space="0" w:color="auto"/>
        <w:left w:val="none" w:sz="0" w:space="0" w:color="auto"/>
        <w:bottom w:val="none" w:sz="0" w:space="0" w:color="auto"/>
        <w:right w:val="none" w:sz="0" w:space="0" w:color="auto"/>
      </w:divBdr>
    </w:div>
    <w:div w:id="557130407">
      <w:bodyDiv w:val="1"/>
      <w:marLeft w:val="0"/>
      <w:marRight w:val="0"/>
      <w:marTop w:val="0"/>
      <w:marBottom w:val="0"/>
      <w:divBdr>
        <w:top w:val="none" w:sz="0" w:space="0" w:color="auto"/>
        <w:left w:val="none" w:sz="0" w:space="0" w:color="auto"/>
        <w:bottom w:val="none" w:sz="0" w:space="0" w:color="auto"/>
        <w:right w:val="none" w:sz="0" w:space="0" w:color="auto"/>
      </w:divBdr>
    </w:div>
    <w:div w:id="659189003">
      <w:bodyDiv w:val="1"/>
      <w:marLeft w:val="0"/>
      <w:marRight w:val="0"/>
      <w:marTop w:val="0"/>
      <w:marBottom w:val="0"/>
      <w:divBdr>
        <w:top w:val="none" w:sz="0" w:space="0" w:color="auto"/>
        <w:left w:val="none" w:sz="0" w:space="0" w:color="auto"/>
        <w:bottom w:val="none" w:sz="0" w:space="0" w:color="auto"/>
        <w:right w:val="none" w:sz="0" w:space="0" w:color="auto"/>
      </w:divBdr>
    </w:div>
    <w:div w:id="701395158">
      <w:bodyDiv w:val="1"/>
      <w:marLeft w:val="0"/>
      <w:marRight w:val="0"/>
      <w:marTop w:val="0"/>
      <w:marBottom w:val="0"/>
      <w:divBdr>
        <w:top w:val="none" w:sz="0" w:space="0" w:color="auto"/>
        <w:left w:val="none" w:sz="0" w:space="0" w:color="auto"/>
        <w:bottom w:val="none" w:sz="0" w:space="0" w:color="auto"/>
        <w:right w:val="none" w:sz="0" w:space="0" w:color="auto"/>
      </w:divBdr>
    </w:div>
    <w:div w:id="795759896">
      <w:bodyDiv w:val="1"/>
      <w:marLeft w:val="0"/>
      <w:marRight w:val="0"/>
      <w:marTop w:val="0"/>
      <w:marBottom w:val="0"/>
      <w:divBdr>
        <w:top w:val="none" w:sz="0" w:space="0" w:color="auto"/>
        <w:left w:val="none" w:sz="0" w:space="0" w:color="auto"/>
        <w:bottom w:val="none" w:sz="0" w:space="0" w:color="auto"/>
        <w:right w:val="none" w:sz="0" w:space="0" w:color="auto"/>
      </w:divBdr>
    </w:div>
    <w:div w:id="931665374">
      <w:bodyDiv w:val="1"/>
      <w:marLeft w:val="0"/>
      <w:marRight w:val="0"/>
      <w:marTop w:val="0"/>
      <w:marBottom w:val="0"/>
      <w:divBdr>
        <w:top w:val="none" w:sz="0" w:space="0" w:color="auto"/>
        <w:left w:val="none" w:sz="0" w:space="0" w:color="auto"/>
        <w:bottom w:val="none" w:sz="0" w:space="0" w:color="auto"/>
        <w:right w:val="none" w:sz="0" w:space="0" w:color="auto"/>
      </w:divBdr>
    </w:div>
    <w:div w:id="944920942">
      <w:bodyDiv w:val="1"/>
      <w:marLeft w:val="0"/>
      <w:marRight w:val="0"/>
      <w:marTop w:val="0"/>
      <w:marBottom w:val="0"/>
      <w:divBdr>
        <w:top w:val="none" w:sz="0" w:space="0" w:color="auto"/>
        <w:left w:val="none" w:sz="0" w:space="0" w:color="auto"/>
        <w:bottom w:val="none" w:sz="0" w:space="0" w:color="auto"/>
        <w:right w:val="none" w:sz="0" w:space="0" w:color="auto"/>
      </w:divBdr>
    </w:div>
    <w:div w:id="951592643">
      <w:bodyDiv w:val="1"/>
      <w:marLeft w:val="0"/>
      <w:marRight w:val="0"/>
      <w:marTop w:val="0"/>
      <w:marBottom w:val="0"/>
      <w:divBdr>
        <w:top w:val="none" w:sz="0" w:space="0" w:color="auto"/>
        <w:left w:val="none" w:sz="0" w:space="0" w:color="auto"/>
        <w:bottom w:val="none" w:sz="0" w:space="0" w:color="auto"/>
        <w:right w:val="none" w:sz="0" w:space="0" w:color="auto"/>
      </w:divBdr>
    </w:div>
    <w:div w:id="972709015">
      <w:bodyDiv w:val="1"/>
      <w:marLeft w:val="0"/>
      <w:marRight w:val="0"/>
      <w:marTop w:val="0"/>
      <w:marBottom w:val="0"/>
      <w:divBdr>
        <w:top w:val="none" w:sz="0" w:space="0" w:color="auto"/>
        <w:left w:val="none" w:sz="0" w:space="0" w:color="auto"/>
        <w:bottom w:val="none" w:sz="0" w:space="0" w:color="auto"/>
        <w:right w:val="none" w:sz="0" w:space="0" w:color="auto"/>
      </w:divBdr>
    </w:div>
    <w:div w:id="983896165">
      <w:bodyDiv w:val="1"/>
      <w:marLeft w:val="0"/>
      <w:marRight w:val="0"/>
      <w:marTop w:val="0"/>
      <w:marBottom w:val="0"/>
      <w:divBdr>
        <w:top w:val="none" w:sz="0" w:space="0" w:color="auto"/>
        <w:left w:val="none" w:sz="0" w:space="0" w:color="auto"/>
        <w:bottom w:val="none" w:sz="0" w:space="0" w:color="auto"/>
        <w:right w:val="none" w:sz="0" w:space="0" w:color="auto"/>
      </w:divBdr>
    </w:div>
    <w:div w:id="1010521426">
      <w:bodyDiv w:val="1"/>
      <w:marLeft w:val="0"/>
      <w:marRight w:val="0"/>
      <w:marTop w:val="0"/>
      <w:marBottom w:val="0"/>
      <w:divBdr>
        <w:top w:val="none" w:sz="0" w:space="0" w:color="auto"/>
        <w:left w:val="none" w:sz="0" w:space="0" w:color="auto"/>
        <w:bottom w:val="none" w:sz="0" w:space="0" w:color="auto"/>
        <w:right w:val="none" w:sz="0" w:space="0" w:color="auto"/>
      </w:divBdr>
    </w:div>
    <w:div w:id="1062102536">
      <w:bodyDiv w:val="1"/>
      <w:marLeft w:val="0"/>
      <w:marRight w:val="0"/>
      <w:marTop w:val="0"/>
      <w:marBottom w:val="0"/>
      <w:divBdr>
        <w:top w:val="none" w:sz="0" w:space="0" w:color="auto"/>
        <w:left w:val="none" w:sz="0" w:space="0" w:color="auto"/>
        <w:bottom w:val="none" w:sz="0" w:space="0" w:color="auto"/>
        <w:right w:val="none" w:sz="0" w:space="0" w:color="auto"/>
      </w:divBdr>
    </w:div>
    <w:div w:id="1089471432">
      <w:bodyDiv w:val="1"/>
      <w:marLeft w:val="0"/>
      <w:marRight w:val="0"/>
      <w:marTop w:val="0"/>
      <w:marBottom w:val="0"/>
      <w:divBdr>
        <w:top w:val="none" w:sz="0" w:space="0" w:color="auto"/>
        <w:left w:val="none" w:sz="0" w:space="0" w:color="auto"/>
        <w:bottom w:val="none" w:sz="0" w:space="0" w:color="auto"/>
        <w:right w:val="none" w:sz="0" w:space="0" w:color="auto"/>
      </w:divBdr>
    </w:div>
    <w:div w:id="1152023073">
      <w:bodyDiv w:val="1"/>
      <w:marLeft w:val="0"/>
      <w:marRight w:val="0"/>
      <w:marTop w:val="0"/>
      <w:marBottom w:val="0"/>
      <w:divBdr>
        <w:top w:val="none" w:sz="0" w:space="0" w:color="auto"/>
        <w:left w:val="none" w:sz="0" w:space="0" w:color="auto"/>
        <w:bottom w:val="none" w:sz="0" w:space="0" w:color="auto"/>
        <w:right w:val="none" w:sz="0" w:space="0" w:color="auto"/>
      </w:divBdr>
    </w:div>
    <w:div w:id="1169709400">
      <w:bodyDiv w:val="1"/>
      <w:marLeft w:val="0"/>
      <w:marRight w:val="0"/>
      <w:marTop w:val="0"/>
      <w:marBottom w:val="0"/>
      <w:divBdr>
        <w:top w:val="none" w:sz="0" w:space="0" w:color="auto"/>
        <w:left w:val="none" w:sz="0" w:space="0" w:color="auto"/>
        <w:bottom w:val="none" w:sz="0" w:space="0" w:color="auto"/>
        <w:right w:val="none" w:sz="0" w:space="0" w:color="auto"/>
      </w:divBdr>
      <w:divsChild>
        <w:div w:id="1678191774">
          <w:marLeft w:val="446"/>
          <w:marRight w:val="0"/>
          <w:marTop w:val="0"/>
          <w:marBottom w:val="0"/>
          <w:divBdr>
            <w:top w:val="none" w:sz="0" w:space="0" w:color="auto"/>
            <w:left w:val="none" w:sz="0" w:space="0" w:color="auto"/>
            <w:bottom w:val="none" w:sz="0" w:space="0" w:color="auto"/>
            <w:right w:val="none" w:sz="0" w:space="0" w:color="auto"/>
          </w:divBdr>
        </w:div>
      </w:divsChild>
    </w:div>
    <w:div w:id="1248730255">
      <w:bodyDiv w:val="1"/>
      <w:marLeft w:val="0"/>
      <w:marRight w:val="0"/>
      <w:marTop w:val="0"/>
      <w:marBottom w:val="0"/>
      <w:divBdr>
        <w:top w:val="none" w:sz="0" w:space="0" w:color="auto"/>
        <w:left w:val="none" w:sz="0" w:space="0" w:color="auto"/>
        <w:bottom w:val="none" w:sz="0" w:space="0" w:color="auto"/>
        <w:right w:val="none" w:sz="0" w:space="0" w:color="auto"/>
      </w:divBdr>
    </w:div>
    <w:div w:id="1268273460">
      <w:bodyDiv w:val="1"/>
      <w:marLeft w:val="0"/>
      <w:marRight w:val="0"/>
      <w:marTop w:val="0"/>
      <w:marBottom w:val="0"/>
      <w:divBdr>
        <w:top w:val="none" w:sz="0" w:space="0" w:color="auto"/>
        <w:left w:val="none" w:sz="0" w:space="0" w:color="auto"/>
        <w:bottom w:val="none" w:sz="0" w:space="0" w:color="auto"/>
        <w:right w:val="none" w:sz="0" w:space="0" w:color="auto"/>
      </w:divBdr>
    </w:div>
    <w:div w:id="1356955406">
      <w:bodyDiv w:val="1"/>
      <w:marLeft w:val="0"/>
      <w:marRight w:val="0"/>
      <w:marTop w:val="0"/>
      <w:marBottom w:val="0"/>
      <w:divBdr>
        <w:top w:val="none" w:sz="0" w:space="0" w:color="auto"/>
        <w:left w:val="none" w:sz="0" w:space="0" w:color="auto"/>
        <w:bottom w:val="none" w:sz="0" w:space="0" w:color="auto"/>
        <w:right w:val="none" w:sz="0" w:space="0" w:color="auto"/>
      </w:divBdr>
    </w:div>
    <w:div w:id="1364329458">
      <w:bodyDiv w:val="1"/>
      <w:marLeft w:val="0"/>
      <w:marRight w:val="0"/>
      <w:marTop w:val="0"/>
      <w:marBottom w:val="0"/>
      <w:divBdr>
        <w:top w:val="none" w:sz="0" w:space="0" w:color="auto"/>
        <w:left w:val="none" w:sz="0" w:space="0" w:color="auto"/>
        <w:bottom w:val="none" w:sz="0" w:space="0" w:color="auto"/>
        <w:right w:val="none" w:sz="0" w:space="0" w:color="auto"/>
      </w:divBdr>
    </w:div>
    <w:div w:id="1444230590">
      <w:bodyDiv w:val="1"/>
      <w:marLeft w:val="0"/>
      <w:marRight w:val="0"/>
      <w:marTop w:val="0"/>
      <w:marBottom w:val="0"/>
      <w:divBdr>
        <w:top w:val="none" w:sz="0" w:space="0" w:color="auto"/>
        <w:left w:val="none" w:sz="0" w:space="0" w:color="auto"/>
        <w:bottom w:val="none" w:sz="0" w:space="0" w:color="auto"/>
        <w:right w:val="none" w:sz="0" w:space="0" w:color="auto"/>
      </w:divBdr>
    </w:div>
    <w:div w:id="1522695252">
      <w:bodyDiv w:val="1"/>
      <w:marLeft w:val="0"/>
      <w:marRight w:val="0"/>
      <w:marTop w:val="0"/>
      <w:marBottom w:val="0"/>
      <w:divBdr>
        <w:top w:val="none" w:sz="0" w:space="0" w:color="auto"/>
        <w:left w:val="none" w:sz="0" w:space="0" w:color="auto"/>
        <w:bottom w:val="none" w:sz="0" w:space="0" w:color="auto"/>
        <w:right w:val="none" w:sz="0" w:space="0" w:color="auto"/>
      </w:divBdr>
    </w:div>
    <w:div w:id="1542784093">
      <w:bodyDiv w:val="1"/>
      <w:marLeft w:val="0"/>
      <w:marRight w:val="0"/>
      <w:marTop w:val="0"/>
      <w:marBottom w:val="0"/>
      <w:divBdr>
        <w:top w:val="none" w:sz="0" w:space="0" w:color="auto"/>
        <w:left w:val="none" w:sz="0" w:space="0" w:color="auto"/>
        <w:bottom w:val="none" w:sz="0" w:space="0" w:color="auto"/>
        <w:right w:val="none" w:sz="0" w:space="0" w:color="auto"/>
      </w:divBdr>
    </w:div>
    <w:div w:id="1563179033">
      <w:bodyDiv w:val="1"/>
      <w:marLeft w:val="0"/>
      <w:marRight w:val="0"/>
      <w:marTop w:val="0"/>
      <w:marBottom w:val="0"/>
      <w:divBdr>
        <w:top w:val="none" w:sz="0" w:space="0" w:color="auto"/>
        <w:left w:val="none" w:sz="0" w:space="0" w:color="auto"/>
        <w:bottom w:val="none" w:sz="0" w:space="0" w:color="auto"/>
        <w:right w:val="none" w:sz="0" w:space="0" w:color="auto"/>
      </w:divBdr>
    </w:div>
    <w:div w:id="1576473014">
      <w:bodyDiv w:val="1"/>
      <w:marLeft w:val="0"/>
      <w:marRight w:val="0"/>
      <w:marTop w:val="0"/>
      <w:marBottom w:val="0"/>
      <w:divBdr>
        <w:top w:val="none" w:sz="0" w:space="0" w:color="auto"/>
        <w:left w:val="none" w:sz="0" w:space="0" w:color="auto"/>
        <w:bottom w:val="none" w:sz="0" w:space="0" w:color="auto"/>
        <w:right w:val="none" w:sz="0" w:space="0" w:color="auto"/>
      </w:divBdr>
    </w:div>
    <w:div w:id="1600405762">
      <w:bodyDiv w:val="1"/>
      <w:marLeft w:val="0"/>
      <w:marRight w:val="0"/>
      <w:marTop w:val="0"/>
      <w:marBottom w:val="0"/>
      <w:divBdr>
        <w:top w:val="none" w:sz="0" w:space="0" w:color="auto"/>
        <w:left w:val="none" w:sz="0" w:space="0" w:color="auto"/>
        <w:bottom w:val="none" w:sz="0" w:space="0" w:color="auto"/>
        <w:right w:val="none" w:sz="0" w:space="0" w:color="auto"/>
      </w:divBdr>
    </w:div>
    <w:div w:id="1604075396">
      <w:bodyDiv w:val="1"/>
      <w:marLeft w:val="0"/>
      <w:marRight w:val="0"/>
      <w:marTop w:val="0"/>
      <w:marBottom w:val="0"/>
      <w:divBdr>
        <w:top w:val="none" w:sz="0" w:space="0" w:color="auto"/>
        <w:left w:val="none" w:sz="0" w:space="0" w:color="auto"/>
        <w:bottom w:val="none" w:sz="0" w:space="0" w:color="auto"/>
        <w:right w:val="none" w:sz="0" w:space="0" w:color="auto"/>
      </w:divBdr>
    </w:div>
    <w:div w:id="1633057692">
      <w:bodyDiv w:val="1"/>
      <w:marLeft w:val="0"/>
      <w:marRight w:val="0"/>
      <w:marTop w:val="0"/>
      <w:marBottom w:val="0"/>
      <w:divBdr>
        <w:top w:val="none" w:sz="0" w:space="0" w:color="auto"/>
        <w:left w:val="none" w:sz="0" w:space="0" w:color="auto"/>
        <w:bottom w:val="none" w:sz="0" w:space="0" w:color="auto"/>
        <w:right w:val="none" w:sz="0" w:space="0" w:color="auto"/>
      </w:divBdr>
    </w:div>
    <w:div w:id="1663729084">
      <w:bodyDiv w:val="1"/>
      <w:marLeft w:val="0"/>
      <w:marRight w:val="0"/>
      <w:marTop w:val="0"/>
      <w:marBottom w:val="0"/>
      <w:divBdr>
        <w:top w:val="none" w:sz="0" w:space="0" w:color="auto"/>
        <w:left w:val="none" w:sz="0" w:space="0" w:color="auto"/>
        <w:bottom w:val="none" w:sz="0" w:space="0" w:color="auto"/>
        <w:right w:val="none" w:sz="0" w:space="0" w:color="auto"/>
      </w:divBdr>
    </w:div>
    <w:div w:id="1675111500">
      <w:bodyDiv w:val="1"/>
      <w:marLeft w:val="0"/>
      <w:marRight w:val="0"/>
      <w:marTop w:val="0"/>
      <w:marBottom w:val="0"/>
      <w:divBdr>
        <w:top w:val="none" w:sz="0" w:space="0" w:color="auto"/>
        <w:left w:val="none" w:sz="0" w:space="0" w:color="auto"/>
        <w:bottom w:val="none" w:sz="0" w:space="0" w:color="auto"/>
        <w:right w:val="none" w:sz="0" w:space="0" w:color="auto"/>
      </w:divBdr>
    </w:div>
    <w:div w:id="1683119268">
      <w:bodyDiv w:val="1"/>
      <w:marLeft w:val="0"/>
      <w:marRight w:val="0"/>
      <w:marTop w:val="0"/>
      <w:marBottom w:val="0"/>
      <w:divBdr>
        <w:top w:val="none" w:sz="0" w:space="0" w:color="auto"/>
        <w:left w:val="none" w:sz="0" w:space="0" w:color="auto"/>
        <w:bottom w:val="none" w:sz="0" w:space="0" w:color="auto"/>
        <w:right w:val="none" w:sz="0" w:space="0" w:color="auto"/>
      </w:divBdr>
    </w:div>
    <w:div w:id="1684435073">
      <w:bodyDiv w:val="1"/>
      <w:marLeft w:val="0"/>
      <w:marRight w:val="0"/>
      <w:marTop w:val="0"/>
      <w:marBottom w:val="0"/>
      <w:divBdr>
        <w:top w:val="none" w:sz="0" w:space="0" w:color="auto"/>
        <w:left w:val="none" w:sz="0" w:space="0" w:color="auto"/>
        <w:bottom w:val="none" w:sz="0" w:space="0" w:color="auto"/>
        <w:right w:val="none" w:sz="0" w:space="0" w:color="auto"/>
      </w:divBdr>
    </w:div>
    <w:div w:id="1690176720">
      <w:bodyDiv w:val="1"/>
      <w:marLeft w:val="0"/>
      <w:marRight w:val="0"/>
      <w:marTop w:val="0"/>
      <w:marBottom w:val="0"/>
      <w:divBdr>
        <w:top w:val="none" w:sz="0" w:space="0" w:color="auto"/>
        <w:left w:val="none" w:sz="0" w:space="0" w:color="auto"/>
        <w:bottom w:val="none" w:sz="0" w:space="0" w:color="auto"/>
        <w:right w:val="none" w:sz="0" w:space="0" w:color="auto"/>
      </w:divBdr>
    </w:div>
    <w:div w:id="1691446032">
      <w:bodyDiv w:val="1"/>
      <w:marLeft w:val="0"/>
      <w:marRight w:val="0"/>
      <w:marTop w:val="0"/>
      <w:marBottom w:val="0"/>
      <w:divBdr>
        <w:top w:val="none" w:sz="0" w:space="0" w:color="auto"/>
        <w:left w:val="none" w:sz="0" w:space="0" w:color="auto"/>
        <w:bottom w:val="none" w:sz="0" w:space="0" w:color="auto"/>
        <w:right w:val="none" w:sz="0" w:space="0" w:color="auto"/>
      </w:divBdr>
    </w:div>
    <w:div w:id="1709842283">
      <w:bodyDiv w:val="1"/>
      <w:marLeft w:val="0"/>
      <w:marRight w:val="0"/>
      <w:marTop w:val="0"/>
      <w:marBottom w:val="0"/>
      <w:divBdr>
        <w:top w:val="none" w:sz="0" w:space="0" w:color="auto"/>
        <w:left w:val="none" w:sz="0" w:space="0" w:color="auto"/>
        <w:bottom w:val="none" w:sz="0" w:space="0" w:color="auto"/>
        <w:right w:val="none" w:sz="0" w:space="0" w:color="auto"/>
      </w:divBdr>
    </w:div>
    <w:div w:id="1779137224">
      <w:bodyDiv w:val="1"/>
      <w:marLeft w:val="0"/>
      <w:marRight w:val="0"/>
      <w:marTop w:val="0"/>
      <w:marBottom w:val="0"/>
      <w:divBdr>
        <w:top w:val="none" w:sz="0" w:space="0" w:color="auto"/>
        <w:left w:val="none" w:sz="0" w:space="0" w:color="auto"/>
        <w:bottom w:val="none" w:sz="0" w:space="0" w:color="auto"/>
        <w:right w:val="none" w:sz="0" w:space="0" w:color="auto"/>
      </w:divBdr>
    </w:div>
    <w:div w:id="1780029076">
      <w:bodyDiv w:val="1"/>
      <w:marLeft w:val="0"/>
      <w:marRight w:val="0"/>
      <w:marTop w:val="0"/>
      <w:marBottom w:val="0"/>
      <w:divBdr>
        <w:top w:val="none" w:sz="0" w:space="0" w:color="auto"/>
        <w:left w:val="none" w:sz="0" w:space="0" w:color="auto"/>
        <w:bottom w:val="none" w:sz="0" w:space="0" w:color="auto"/>
        <w:right w:val="none" w:sz="0" w:space="0" w:color="auto"/>
      </w:divBdr>
    </w:div>
    <w:div w:id="1789081998">
      <w:bodyDiv w:val="1"/>
      <w:marLeft w:val="0"/>
      <w:marRight w:val="0"/>
      <w:marTop w:val="0"/>
      <w:marBottom w:val="0"/>
      <w:divBdr>
        <w:top w:val="none" w:sz="0" w:space="0" w:color="auto"/>
        <w:left w:val="none" w:sz="0" w:space="0" w:color="auto"/>
        <w:bottom w:val="none" w:sz="0" w:space="0" w:color="auto"/>
        <w:right w:val="none" w:sz="0" w:space="0" w:color="auto"/>
      </w:divBdr>
    </w:div>
    <w:div w:id="1933278822">
      <w:bodyDiv w:val="1"/>
      <w:marLeft w:val="0"/>
      <w:marRight w:val="0"/>
      <w:marTop w:val="0"/>
      <w:marBottom w:val="0"/>
      <w:divBdr>
        <w:top w:val="none" w:sz="0" w:space="0" w:color="auto"/>
        <w:left w:val="none" w:sz="0" w:space="0" w:color="auto"/>
        <w:bottom w:val="none" w:sz="0" w:space="0" w:color="auto"/>
        <w:right w:val="none" w:sz="0" w:space="0" w:color="auto"/>
      </w:divBdr>
    </w:div>
    <w:div w:id="1971280911">
      <w:bodyDiv w:val="1"/>
      <w:marLeft w:val="0"/>
      <w:marRight w:val="0"/>
      <w:marTop w:val="0"/>
      <w:marBottom w:val="0"/>
      <w:divBdr>
        <w:top w:val="none" w:sz="0" w:space="0" w:color="auto"/>
        <w:left w:val="none" w:sz="0" w:space="0" w:color="auto"/>
        <w:bottom w:val="none" w:sz="0" w:space="0" w:color="auto"/>
        <w:right w:val="none" w:sz="0" w:space="0" w:color="auto"/>
      </w:divBdr>
    </w:div>
    <w:div w:id="2021084026">
      <w:bodyDiv w:val="1"/>
      <w:marLeft w:val="0"/>
      <w:marRight w:val="0"/>
      <w:marTop w:val="0"/>
      <w:marBottom w:val="0"/>
      <w:divBdr>
        <w:top w:val="none" w:sz="0" w:space="0" w:color="auto"/>
        <w:left w:val="none" w:sz="0" w:space="0" w:color="auto"/>
        <w:bottom w:val="none" w:sz="0" w:space="0" w:color="auto"/>
        <w:right w:val="none" w:sz="0" w:space="0" w:color="auto"/>
      </w:divBdr>
    </w:div>
    <w:div w:id="2023555561">
      <w:bodyDiv w:val="1"/>
      <w:marLeft w:val="0"/>
      <w:marRight w:val="0"/>
      <w:marTop w:val="0"/>
      <w:marBottom w:val="0"/>
      <w:divBdr>
        <w:top w:val="none" w:sz="0" w:space="0" w:color="auto"/>
        <w:left w:val="none" w:sz="0" w:space="0" w:color="auto"/>
        <w:bottom w:val="none" w:sz="0" w:space="0" w:color="auto"/>
        <w:right w:val="none" w:sz="0" w:space="0" w:color="auto"/>
      </w:divBdr>
    </w:div>
    <w:div w:id="2093232917">
      <w:bodyDiv w:val="1"/>
      <w:marLeft w:val="0"/>
      <w:marRight w:val="0"/>
      <w:marTop w:val="0"/>
      <w:marBottom w:val="0"/>
      <w:divBdr>
        <w:top w:val="none" w:sz="0" w:space="0" w:color="auto"/>
        <w:left w:val="none" w:sz="0" w:space="0" w:color="auto"/>
        <w:bottom w:val="none" w:sz="0" w:space="0" w:color="auto"/>
        <w:right w:val="none" w:sz="0" w:space="0" w:color="auto"/>
      </w:divBdr>
    </w:div>
    <w:div w:id="21280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983FA9A125656A458253016B02454844" ma:contentTypeVersion="21" ma:contentTypeDescription="" ma:contentTypeScope="" ma:versionID="87fc9fde750370e45cb02d4057d1c539">
  <xsd:schema xmlns:xsd="http://www.w3.org/2001/XMLSchema" xmlns:p="http://schemas.microsoft.com/office/2006/metadata/properties" xmlns:ns1="http://schemas.microsoft.com/sharepoint/v3" xmlns:ns2="f486fdd1-c630-483b-a336-8dfd8afb8fbc" xmlns:ns3="236bc461-d867-4240-afde-6ad6b601daf8" xmlns:ns4="97444de0-2faf-4255-8477-d93ce8756813" xmlns:ns5="00ae519a-a787-4cb6-a9f3-e0d2ce624f96" targetNamespace="http://schemas.microsoft.com/office/2006/metadata/properties" ma:root="true" ma:fieldsID="5528f240b5748dc0ad1ddafae0fccb34" ns1:_="" ns2:_="" ns3:_="" ns4:_="" ns5:_="">
    <xsd:import namespace="http://schemas.microsoft.com/sharepoint/v3"/>
    <xsd:import namespace="f486fdd1-c630-483b-a336-8dfd8afb8fbc"/>
    <xsd:import namespace="236bc461-d867-4240-afde-6ad6b601daf8"/>
    <xsd:import namespace="97444de0-2faf-4255-8477-d93ce8756813"/>
    <xsd:import namespace="00ae519a-a787-4cb6-a9f3-e0d2ce624f96"/>
    <xsd:element name="properties">
      <xsd:complexType>
        <xsd:sequence>
          <xsd:element name="documentManagement">
            <xsd:complexType>
              <xsd:all>
                <xsd:element ref="ns1:Comments" minOccurs="0"/>
                <xsd:element ref="ns2:EdsInfo" minOccurs="0"/>
                <xsd:element ref="ns2:ParentDocGroupLink" minOccurs="0"/>
                <xsd:element ref="ns3:ParentID" minOccurs="0"/>
                <xsd:element ref="ns4:ParentInfo" minOccurs="0"/>
                <xsd:element ref="ns5:ParentRegDate" minOccurs="0"/>
                <xsd:element ref="ns5:ParentRegNumb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Примечание" ma:internalName="Comments">
      <xsd:simpleType>
        <xsd:restriction base="dms:Note"/>
      </xsd:simpleType>
    </xsd:element>
  </xsd:schema>
  <xsd:schema xmlns:xsd="http://www.w3.org/2001/XMLSchema" xmlns:dms="http://schemas.microsoft.com/office/2006/documentManagement/types" targetNamespace="f486fdd1-c630-483b-a336-8dfd8afb8fbc" elementFormDefault="qualified">
    <xsd:import namespace="http://schemas.microsoft.com/office/2006/documentManagement/types"/>
    <xsd:element name="EdsInfo" ma:index="9" nillable="true" ma:displayName="ЭЦП" ma:hidden="true" ma:internalName="EdsInfo">
      <xsd:simpleType>
        <xsd:restriction base="dms:Boolean"/>
      </xsd:simpleType>
    </xsd:element>
    <xsd:element name="ParentDocGroupLink" ma:index="10" nillable="true" ma:displayName="ParentDocGroupLink" ma:hidden="true" ma:list="e34e2fdb-e733-4453-9e36-f29661a26624" ma:internalName="ParentDocGroupLink" ma:readOnly="false" ma:showField="DocGroupDisplay" ma:web="2a618b10-11c3-4d93-8c7c-a0ec24bdeef2">
      <xsd:simpleType>
        <xsd:restriction base="dms:Lookup"/>
      </xsd:simpleType>
    </xsd:element>
  </xsd:schema>
  <xsd:schema xmlns:xsd="http://www.w3.org/2001/XMLSchema" xmlns:dms="http://schemas.microsoft.com/office/2006/documentManagement/types" targetNamespace="236bc461-d867-4240-afde-6ad6b601daf8" elementFormDefault="qualified">
    <xsd:import namespace="http://schemas.microsoft.com/office/2006/documentManagement/types"/>
    <xsd:element name="ParentID" ma:index="11" nillable="true" ma:displayName="ParentID" ma:decimals="0" ma:hidden="true" ma:internalName="ParentID">
      <xsd:simpleType>
        <xsd:restriction base="dms:Number">
          <xsd:minInclusive value="0"/>
        </xsd:restriction>
      </xsd:simpleType>
    </xsd:element>
  </xsd:schema>
  <xsd:schema xmlns:xsd="http://www.w3.org/2001/XMLSchema" xmlns:dms="http://schemas.microsoft.com/office/2006/documentManagement/types" targetNamespace="97444de0-2faf-4255-8477-d93ce8756813" elementFormDefault="qualified">
    <xsd:import namespace="http://schemas.microsoft.com/office/2006/documentManagement/types"/>
    <xsd:element name="ParentInfo" ma:index="12" nillable="true" ma:displayName="ParentInfo" ma:hidden="true" ma:internalName="ParentInfo">
      <xsd:simpleType>
        <xsd:restriction base="dms:Text">
          <xsd:maxLength value="255"/>
        </xsd:restriction>
      </xsd:simpleType>
    </xsd:element>
  </xsd:schema>
  <xsd:schema xmlns:xsd="http://www.w3.org/2001/XMLSchema" xmlns:dms="http://schemas.microsoft.com/office/2006/documentManagement/types" targetNamespace="00ae519a-a787-4cb6-a9f3-e0d2ce624f96" elementFormDefault="qualified">
    <xsd:import namespace="http://schemas.microsoft.com/office/2006/documentManagement/types"/>
    <xsd:element name="ParentRegDate" ma:index="13" nillable="true" ma:displayName="ParentRegDate" ma:format="DateOnly" ma:hidden="true" ma:internalName="ParentRegDate">
      <xsd:simpleType>
        <xsd:restriction base="dms:DateTime">
          <xsd:maxLength value="255"/>
        </xsd:restriction>
      </xsd:simpleType>
    </xsd:element>
    <xsd:element name="ParentRegNumber" ma:index="14" nillable="true" ma:displayName="ParentRegNumber" ma:hidden="true" ma:internalName="ParentReg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7" ma:displayName="Название (назна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ContentDocFileDispForm</Display>
  <Edit>ContentDocFileEditForm</Edit>
  <New>ContentDocFileNewForm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85D8-7372-437A-9144-81204B564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6fdd1-c630-483b-a336-8dfd8afb8fbc"/>
    <ds:schemaRef ds:uri="236bc461-d867-4240-afde-6ad6b601daf8"/>
    <ds:schemaRef ds:uri="97444de0-2faf-4255-8477-d93ce8756813"/>
    <ds:schemaRef ds:uri="00ae519a-a787-4cb6-a9f3-e0d2ce624f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FABE27-EF97-46C8-A751-A5AADC2CBBC4}">
  <ds:schemaRefs>
    <ds:schemaRef ds:uri="http://schemas.microsoft.com/sharepoint/v3/contenttype/forms"/>
  </ds:schemaRefs>
</ds:datastoreItem>
</file>

<file path=customXml/itemProps3.xml><?xml version="1.0" encoding="utf-8"?>
<ds:datastoreItem xmlns:ds="http://schemas.openxmlformats.org/officeDocument/2006/customXml" ds:itemID="{295F6E7A-6F9E-4D63-A05C-E6B13CFD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11057</Words>
  <Characters>63027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Reanimator Extreme Edition</Company>
  <LinksUpToDate>false</LinksUpToDate>
  <CharactersWithSpaces>73937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subject/>
  <dc:creator>Admin</dc:creator>
  <cp:keywords/>
  <dc:description/>
  <cp:lastModifiedBy>Гришанова Светлана Васильевна</cp:lastModifiedBy>
  <cp:revision>19</cp:revision>
  <cp:lastPrinted>2022-03-24T08:13:00Z</cp:lastPrinted>
  <dcterms:created xsi:type="dcterms:W3CDTF">2022-03-22T06:54:00Z</dcterms:created>
  <dcterms:modified xsi:type="dcterms:W3CDTF">2024-07-18T13:26:00Z</dcterms:modified>
</cp:coreProperties>
</file>